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9F829" w14:textId="674216BB" w:rsid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5F22B0">
        <w:rPr>
          <w:noProof/>
          <w:color w:val="000000"/>
          <w:kern w:val="1"/>
        </w:rPr>
        <w:drawing>
          <wp:inline distT="0" distB="0" distL="0" distR="0" wp14:anchorId="6D6EFBF7" wp14:editId="55C5327B">
            <wp:extent cx="641985" cy="675005"/>
            <wp:effectExtent l="0" t="0" r="0"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1985" cy="675005"/>
                    </a:xfrm>
                    <a:prstGeom prst="rect">
                      <a:avLst/>
                    </a:prstGeom>
                    <a:noFill/>
                    <a:ln>
                      <a:noFill/>
                    </a:ln>
                  </pic:spPr>
                </pic:pic>
              </a:graphicData>
            </a:graphic>
          </wp:inline>
        </w:drawing>
      </w:r>
    </w:p>
    <w:p w14:paraId="4FEADECB" w14:textId="7AEE734B"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МИНИСТЕРСТВО НАУКИ И ВЫСШЕГО ОБРАЗОВАНИЯ РОССИЙСКОЙ ФЕДЕРАЦИИ</w:t>
      </w:r>
    </w:p>
    <w:p w14:paraId="0071F45B" w14:textId="4A87C5EC"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ФЕДЕРАЛЬНОЕ ГОСУДАРСТВЕННОЕ БЮДЖЕТНОЕ</w:t>
      </w:r>
    </w:p>
    <w:p w14:paraId="2EB7FC09" w14:textId="77777777"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ОБРАЗОВАТЕЛЬНОЕ УЧРЕЖДЕНИЕ ВЫСШЕГО ОБРАЗОВАНИЯ</w:t>
      </w:r>
    </w:p>
    <w:p w14:paraId="634CA8DB" w14:textId="77777777"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«ДОНСКОЙ ГОСУДАРСТВЕННЫЙ ТЕХНИЧЕСКИЙ УНИВЕРСИТЕТ»</w:t>
      </w:r>
    </w:p>
    <w:p w14:paraId="0EF6B8C2" w14:textId="77777777"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(ДГТУ)</w:t>
      </w:r>
    </w:p>
    <w:p w14:paraId="2A1AA885"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5BBFB913"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КАФЕДРА «Вычислительные системы и информационная безопасность»</w:t>
      </w:r>
    </w:p>
    <w:p w14:paraId="652C0809"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653D1DF4"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74B30DED"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142A39B5"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32F48AEE"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6A828C73"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2D52F643" w14:textId="77777777"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Практикум</w:t>
      </w:r>
    </w:p>
    <w:p w14:paraId="62BE440D" w14:textId="7355CABD"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xml:space="preserve">по выполнению </w:t>
      </w:r>
      <w:r>
        <w:rPr>
          <w:rFonts w:ascii="Times New Roman" w:eastAsia="Times New Roman" w:hAnsi="Times New Roman" w:cs="Times New Roman"/>
          <w:sz w:val="28"/>
          <w:szCs w:val="28"/>
        </w:rPr>
        <w:t>контрольной</w:t>
      </w:r>
      <w:r w:rsidRPr="00A56CBC">
        <w:rPr>
          <w:rFonts w:ascii="Times New Roman" w:eastAsia="Times New Roman" w:hAnsi="Times New Roman" w:cs="Times New Roman"/>
          <w:sz w:val="28"/>
          <w:szCs w:val="28"/>
        </w:rPr>
        <w:t xml:space="preserve"> работ</w:t>
      </w:r>
      <w:r>
        <w:rPr>
          <w:rFonts w:ascii="Times New Roman" w:eastAsia="Times New Roman" w:hAnsi="Times New Roman" w:cs="Times New Roman"/>
          <w:sz w:val="28"/>
          <w:szCs w:val="28"/>
        </w:rPr>
        <w:t>ы</w:t>
      </w:r>
    </w:p>
    <w:p w14:paraId="38458D27" w14:textId="77777777"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по дисциплине</w:t>
      </w:r>
    </w:p>
    <w:p w14:paraId="5F44D042" w14:textId="79C85C79" w:rsidR="00A56CBC" w:rsidRPr="00A56CBC" w:rsidRDefault="00A56CBC" w:rsidP="00A56CBC">
      <w:pPr>
        <w:shd w:val="clear" w:color="auto" w:fill="FFFFFF"/>
        <w:spacing w:after="0" w:line="360" w:lineRule="auto"/>
        <w:ind w:firstLine="709"/>
        <w:jc w:val="center"/>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«Перспективные информационные технологии»</w:t>
      </w:r>
    </w:p>
    <w:p w14:paraId="6DF64B91"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1CBDE07B"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3B598A41"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7519A299"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737FB041"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0499A461"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1543CCF8"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651B149E"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xml:space="preserve">г. </w:t>
      </w:r>
      <w:proofErr w:type="spellStart"/>
      <w:r w:rsidRPr="00A56CBC">
        <w:rPr>
          <w:rFonts w:ascii="Times New Roman" w:eastAsia="Times New Roman" w:hAnsi="Times New Roman" w:cs="Times New Roman"/>
          <w:sz w:val="28"/>
          <w:szCs w:val="28"/>
        </w:rPr>
        <w:t>Ростов</w:t>
      </w:r>
      <w:proofErr w:type="spellEnd"/>
      <w:r w:rsidRPr="00A56CBC">
        <w:rPr>
          <w:rFonts w:ascii="Times New Roman" w:eastAsia="Times New Roman" w:hAnsi="Times New Roman" w:cs="Times New Roman"/>
          <w:sz w:val="28"/>
          <w:szCs w:val="28"/>
        </w:rPr>
        <w:t>-на-Дону</w:t>
      </w:r>
    </w:p>
    <w:p w14:paraId="5AF2D906"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lastRenderedPageBreak/>
        <w:t>2023 г.</w:t>
      </w:r>
    </w:p>
    <w:p w14:paraId="317C9D0A"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w:t>
      </w:r>
    </w:p>
    <w:p w14:paraId="14A144A7" w14:textId="16907F8D"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xml:space="preserve">Составители: </w:t>
      </w:r>
      <w:proofErr w:type="spellStart"/>
      <w:r w:rsidRPr="00A56CBC">
        <w:rPr>
          <w:rFonts w:ascii="Times New Roman" w:eastAsia="Times New Roman" w:hAnsi="Times New Roman" w:cs="Times New Roman"/>
          <w:sz w:val="28"/>
          <w:szCs w:val="28"/>
        </w:rPr>
        <w:t>Ганжур</w:t>
      </w:r>
      <w:proofErr w:type="spellEnd"/>
      <w:r w:rsidRPr="00A56CBC">
        <w:rPr>
          <w:rFonts w:ascii="Times New Roman" w:eastAsia="Times New Roman" w:hAnsi="Times New Roman" w:cs="Times New Roman"/>
          <w:sz w:val="28"/>
          <w:szCs w:val="28"/>
        </w:rPr>
        <w:t xml:space="preserve"> М.А. </w:t>
      </w:r>
    </w:p>
    <w:p w14:paraId="09D3811B"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120C9266" w14:textId="23CFB59C"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xml:space="preserve">Практикум по выполнению контрольной работы по дисциплине «Перспективные информационные технологии». ДГТУ, г. </w:t>
      </w:r>
      <w:proofErr w:type="spellStart"/>
      <w:r w:rsidRPr="00A56CBC">
        <w:rPr>
          <w:rFonts w:ascii="Times New Roman" w:eastAsia="Times New Roman" w:hAnsi="Times New Roman" w:cs="Times New Roman"/>
          <w:sz w:val="28"/>
          <w:szCs w:val="28"/>
        </w:rPr>
        <w:t>Ростов</w:t>
      </w:r>
      <w:proofErr w:type="spellEnd"/>
      <w:r w:rsidRPr="00A56CBC">
        <w:rPr>
          <w:rFonts w:ascii="Times New Roman" w:eastAsia="Times New Roman" w:hAnsi="Times New Roman" w:cs="Times New Roman"/>
          <w:sz w:val="28"/>
          <w:szCs w:val="28"/>
        </w:rPr>
        <w:t xml:space="preserve">-на-Дону, 2023 г. </w:t>
      </w:r>
    </w:p>
    <w:p w14:paraId="0758FF44" w14:textId="19AABE06"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xml:space="preserve">В практикуме кратко изложены теоретические вопросы, необходимые для успешного выполнения контрольной работы, рабочее задание и контрольные вопросы для самопроверки. </w:t>
      </w:r>
    </w:p>
    <w:p w14:paraId="7C458D9F" w14:textId="303065ED"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xml:space="preserve">Предназначено для обучающихся по направлению: </w:t>
      </w:r>
      <w:r>
        <w:rPr>
          <w:rFonts w:ascii="Times New Roman" w:eastAsia="Times New Roman" w:hAnsi="Times New Roman" w:cs="Times New Roman"/>
          <w:sz w:val="28"/>
          <w:szCs w:val="28"/>
        </w:rPr>
        <w:t>09</w:t>
      </w:r>
      <w:r w:rsidRPr="00A56CBC">
        <w:rPr>
          <w:rFonts w:ascii="Times New Roman" w:eastAsia="Times New Roman" w:hAnsi="Times New Roman" w:cs="Times New Roman"/>
          <w:sz w:val="28"/>
          <w:szCs w:val="28"/>
        </w:rPr>
        <w:t>.03.0</w:t>
      </w:r>
      <w:r>
        <w:rPr>
          <w:rFonts w:ascii="Times New Roman" w:eastAsia="Times New Roman" w:hAnsi="Times New Roman" w:cs="Times New Roman"/>
          <w:sz w:val="28"/>
          <w:szCs w:val="28"/>
        </w:rPr>
        <w:t>2</w:t>
      </w:r>
      <w:r w:rsidRPr="00A56CBC">
        <w:rPr>
          <w:rFonts w:ascii="Times New Roman" w:eastAsia="Times New Roman" w:hAnsi="Times New Roman" w:cs="Times New Roman"/>
          <w:sz w:val="28"/>
          <w:szCs w:val="28"/>
        </w:rPr>
        <w:t xml:space="preserve"> «Информационн</w:t>
      </w:r>
      <w:r>
        <w:rPr>
          <w:rFonts w:ascii="Times New Roman" w:eastAsia="Times New Roman" w:hAnsi="Times New Roman" w:cs="Times New Roman"/>
          <w:sz w:val="28"/>
          <w:szCs w:val="28"/>
        </w:rPr>
        <w:t>ые системы и технологии</w:t>
      </w:r>
      <w:r w:rsidRPr="00A56CBC">
        <w:rPr>
          <w:rFonts w:ascii="Times New Roman" w:eastAsia="Times New Roman" w:hAnsi="Times New Roman" w:cs="Times New Roman"/>
          <w:sz w:val="28"/>
          <w:szCs w:val="28"/>
        </w:rPr>
        <w:t>»</w:t>
      </w:r>
    </w:p>
    <w:p w14:paraId="1356F644"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0A323897"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43B1C0F0"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Ответственный за выпуск и.о. зав. кафедрой «Вычислительные системы и информационная безопасность» канд. пед. наук, А.Р. Газизов</w:t>
      </w:r>
    </w:p>
    <w:p w14:paraId="154386FD"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5A9E5C8B" w14:textId="77777777" w:rsidR="00A56CBC" w:rsidRP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p>
    <w:p w14:paraId="0006CAF9" w14:textId="77777777" w:rsidR="00A56CBC" w:rsidRDefault="00A56CBC" w:rsidP="00A56CBC">
      <w:pPr>
        <w:shd w:val="clear" w:color="auto" w:fill="FFFFFF"/>
        <w:spacing w:after="0" w:line="360" w:lineRule="auto"/>
        <w:ind w:firstLine="709"/>
        <w:jc w:val="both"/>
        <w:rPr>
          <w:rFonts w:ascii="Times New Roman" w:eastAsia="Times New Roman" w:hAnsi="Times New Roman" w:cs="Times New Roman"/>
          <w:sz w:val="28"/>
          <w:szCs w:val="28"/>
        </w:rPr>
      </w:pPr>
      <w:r w:rsidRPr="00A56CBC">
        <w:rPr>
          <w:rFonts w:ascii="Times New Roman" w:eastAsia="Times New Roman" w:hAnsi="Times New Roman" w:cs="Times New Roman"/>
          <w:sz w:val="28"/>
          <w:szCs w:val="28"/>
        </w:rPr>
        <w:t>© Издательский центр ДГТУ, 2023</w:t>
      </w:r>
    </w:p>
    <w:p w14:paraId="25084D3C" w14:textId="77777777" w:rsidR="00A56CBC" w:rsidRDefault="00A56CBC">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4DA6023D" w14:textId="77777777" w:rsidR="00A56CBC" w:rsidRPr="005F22B0" w:rsidRDefault="00A56CBC" w:rsidP="00DF2E9A">
      <w:pPr>
        <w:pStyle w:val="a5"/>
        <w:spacing w:before="0" w:line="360" w:lineRule="auto"/>
        <w:jc w:val="center"/>
        <w:rPr>
          <w:rStyle w:val="140"/>
          <w:color w:val="auto"/>
        </w:rPr>
      </w:pPr>
      <w:bookmarkStart w:id="0" w:name="_Toc143633469"/>
      <w:r w:rsidRPr="005F22B0">
        <w:rPr>
          <w:rStyle w:val="140"/>
          <w:color w:val="auto"/>
        </w:rPr>
        <w:lastRenderedPageBreak/>
        <w:t>Содержание</w:t>
      </w:r>
      <w:bookmarkEnd w:id="0"/>
    </w:p>
    <w:sdt>
      <w:sdtPr>
        <w:id w:val="-542449345"/>
        <w:docPartObj>
          <w:docPartGallery w:val="Table of Contents"/>
          <w:docPartUnique/>
        </w:docPartObj>
      </w:sdtPr>
      <w:sdtEndPr>
        <w:rPr>
          <w:rFonts w:ascii="Calibri" w:eastAsia="Calibri" w:hAnsi="Calibri" w:cs="Calibri"/>
          <w:b/>
          <w:bCs/>
          <w:color w:val="auto"/>
          <w:sz w:val="22"/>
          <w:szCs w:val="22"/>
        </w:rPr>
      </w:sdtEndPr>
      <w:sdtContent>
        <w:p w14:paraId="3CC92F60" w14:textId="24198BC7" w:rsidR="00BA1BA0" w:rsidRPr="00BA1BA0" w:rsidRDefault="00DF2E9A" w:rsidP="00BA1BA0">
          <w:pPr>
            <w:pStyle w:val="a5"/>
            <w:rPr>
              <w:rFonts w:ascii="Times New Roman" w:eastAsiaTheme="minorEastAsia" w:hAnsi="Times New Roman"/>
              <w:noProof/>
              <w:kern w:val="2"/>
              <w:sz w:val="28"/>
              <w:szCs w:val="28"/>
              <w14:ligatures w14:val="standardContextual"/>
            </w:rPr>
          </w:pPr>
          <w:r w:rsidRPr="00BA1BA0">
            <w:rPr>
              <w:rFonts w:ascii="Times New Roman" w:hAnsi="Times New Roman"/>
              <w:sz w:val="28"/>
              <w:szCs w:val="28"/>
            </w:rPr>
            <w:fldChar w:fldCharType="begin"/>
          </w:r>
          <w:r w:rsidRPr="00BA1BA0">
            <w:rPr>
              <w:rFonts w:ascii="Times New Roman" w:hAnsi="Times New Roman"/>
              <w:sz w:val="28"/>
              <w:szCs w:val="28"/>
            </w:rPr>
            <w:instrText xml:space="preserve"> TOC \o "1-3" \h \z \u </w:instrText>
          </w:r>
          <w:r w:rsidRPr="00BA1BA0">
            <w:rPr>
              <w:rFonts w:ascii="Times New Roman" w:hAnsi="Times New Roman"/>
              <w:sz w:val="28"/>
              <w:szCs w:val="28"/>
            </w:rPr>
            <w:fldChar w:fldCharType="separate"/>
          </w:r>
        </w:p>
        <w:p w14:paraId="0D2B5D94" w14:textId="6B8FD699" w:rsidR="00BA1BA0" w:rsidRPr="00BA1BA0" w:rsidRDefault="00BA1BA0">
          <w:pPr>
            <w:pStyle w:val="10"/>
            <w:tabs>
              <w:tab w:val="right" w:leader="dot" w:pos="9345"/>
            </w:tabs>
            <w:rPr>
              <w:rFonts w:ascii="Times New Roman" w:eastAsiaTheme="minorEastAsia" w:hAnsi="Times New Roman" w:cs="Times New Roman"/>
              <w:noProof/>
              <w:kern w:val="2"/>
              <w:sz w:val="28"/>
              <w:szCs w:val="28"/>
              <w14:ligatures w14:val="standardContextual"/>
            </w:rPr>
          </w:pPr>
          <w:hyperlink w:anchor="_Toc143633470" w:history="1">
            <w:r w:rsidRPr="00BA1BA0">
              <w:rPr>
                <w:rStyle w:val="a7"/>
                <w:rFonts w:ascii="Times New Roman" w:hAnsi="Times New Roman" w:cs="Times New Roman"/>
                <w:noProof/>
                <w:sz w:val="28"/>
                <w:szCs w:val="28"/>
              </w:rPr>
              <w:t>1 Теоретические аспекты</w:t>
            </w:r>
            <w:r w:rsidRPr="00BA1BA0">
              <w:rPr>
                <w:rFonts w:ascii="Times New Roman" w:hAnsi="Times New Roman" w:cs="Times New Roman"/>
                <w:noProof/>
                <w:webHidden/>
                <w:sz w:val="28"/>
                <w:szCs w:val="28"/>
              </w:rPr>
              <w:tab/>
            </w:r>
            <w:r w:rsidRPr="00BA1BA0">
              <w:rPr>
                <w:rFonts w:ascii="Times New Roman" w:hAnsi="Times New Roman" w:cs="Times New Roman"/>
                <w:noProof/>
                <w:webHidden/>
                <w:sz w:val="28"/>
                <w:szCs w:val="28"/>
              </w:rPr>
              <w:fldChar w:fldCharType="begin"/>
            </w:r>
            <w:r w:rsidRPr="00BA1BA0">
              <w:rPr>
                <w:rFonts w:ascii="Times New Roman" w:hAnsi="Times New Roman" w:cs="Times New Roman"/>
                <w:noProof/>
                <w:webHidden/>
                <w:sz w:val="28"/>
                <w:szCs w:val="28"/>
              </w:rPr>
              <w:instrText xml:space="preserve"> PAGEREF _Toc143633470 \h </w:instrText>
            </w:r>
            <w:r w:rsidRPr="00BA1BA0">
              <w:rPr>
                <w:rFonts w:ascii="Times New Roman" w:hAnsi="Times New Roman" w:cs="Times New Roman"/>
                <w:noProof/>
                <w:webHidden/>
                <w:sz w:val="28"/>
                <w:szCs w:val="28"/>
              </w:rPr>
            </w:r>
            <w:r w:rsidRPr="00BA1BA0">
              <w:rPr>
                <w:rFonts w:ascii="Times New Roman" w:hAnsi="Times New Roman" w:cs="Times New Roman"/>
                <w:noProof/>
                <w:webHidden/>
                <w:sz w:val="28"/>
                <w:szCs w:val="28"/>
              </w:rPr>
              <w:fldChar w:fldCharType="separate"/>
            </w:r>
            <w:r w:rsidRPr="00BA1BA0">
              <w:rPr>
                <w:rFonts w:ascii="Times New Roman" w:hAnsi="Times New Roman" w:cs="Times New Roman"/>
                <w:noProof/>
                <w:webHidden/>
                <w:sz w:val="28"/>
                <w:szCs w:val="28"/>
              </w:rPr>
              <w:t>4</w:t>
            </w:r>
            <w:r w:rsidRPr="00BA1BA0">
              <w:rPr>
                <w:rFonts w:ascii="Times New Roman" w:hAnsi="Times New Roman" w:cs="Times New Roman"/>
                <w:noProof/>
                <w:webHidden/>
                <w:sz w:val="28"/>
                <w:szCs w:val="28"/>
              </w:rPr>
              <w:fldChar w:fldCharType="end"/>
            </w:r>
          </w:hyperlink>
        </w:p>
        <w:p w14:paraId="53B1B93A" w14:textId="38FD90DB" w:rsidR="00BA1BA0" w:rsidRPr="00BA1BA0" w:rsidRDefault="00BA1BA0">
          <w:pPr>
            <w:pStyle w:val="10"/>
            <w:tabs>
              <w:tab w:val="right" w:leader="dot" w:pos="9345"/>
            </w:tabs>
            <w:rPr>
              <w:rFonts w:ascii="Times New Roman" w:eastAsiaTheme="minorEastAsia" w:hAnsi="Times New Roman" w:cs="Times New Roman"/>
              <w:noProof/>
              <w:kern w:val="2"/>
              <w:sz w:val="28"/>
              <w:szCs w:val="28"/>
              <w14:ligatures w14:val="standardContextual"/>
            </w:rPr>
          </w:pPr>
          <w:hyperlink w:anchor="_Toc143633471" w:history="1">
            <w:r w:rsidRPr="00BA1BA0">
              <w:rPr>
                <w:rStyle w:val="a7"/>
                <w:rFonts w:ascii="Times New Roman" w:eastAsia="Times New Roman" w:hAnsi="Times New Roman" w:cs="Times New Roman"/>
                <w:noProof/>
                <w:sz w:val="28"/>
                <w:szCs w:val="28"/>
              </w:rPr>
              <w:t>2 Задание на контрольную работу.</w:t>
            </w:r>
            <w:r w:rsidRPr="00BA1BA0">
              <w:rPr>
                <w:rFonts w:ascii="Times New Roman" w:hAnsi="Times New Roman" w:cs="Times New Roman"/>
                <w:noProof/>
                <w:webHidden/>
                <w:sz w:val="28"/>
                <w:szCs w:val="28"/>
              </w:rPr>
              <w:tab/>
            </w:r>
            <w:r w:rsidRPr="00BA1BA0">
              <w:rPr>
                <w:rFonts w:ascii="Times New Roman" w:hAnsi="Times New Roman" w:cs="Times New Roman"/>
                <w:noProof/>
                <w:webHidden/>
                <w:sz w:val="28"/>
                <w:szCs w:val="28"/>
              </w:rPr>
              <w:fldChar w:fldCharType="begin"/>
            </w:r>
            <w:r w:rsidRPr="00BA1BA0">
              <w:rPr>
                <w:rFonts w:ascii="Times New Roman" w:hAnsi="Times New Roman" w:cs="Times New Roman"/>
                <w:noProof/>
                <w:webHidden/>
                <w:sz w:val="28"/>
                <w:szCs w:val="28"/>
              </w:rPr>
              <w:instrText xml:space="preserve"> PAGEREF _Toc143633471 \h </w:instrText>
            </w:r>
            <w:r w:rsidRPr="00BA1BA0">
              <w:rPr>
                <w:rFonts w:ascii="Times New Roman" w:hAnsi="Times New Roman" w:cs="Times New Roman"/>
                <w:noProof/>
                <w:webHidden/>
                <w:sz w:val="28"/>
                <w:szCs w:val="28"/>
              </w:rPr>
            </w:r>
            <w:r w:rsidRPr="00BA1BA0">
              <w:rPr>
                <w:rFonts w:ascii="Times New Roman" w:hAnsi="Times New Roman" w:cs="Times New Roman"/>
                <w:noProof/>
                <w:webHidden/>
                <w:sz w:val="28"/>
                <w:szCs w:val="28"/>
              </w:rPr>
              <w:fldChar w:fldCharType="separate"/>
            </w:r>
            <w:r w:rsidRPr="00BA1BA0">
              <w:rPr>
                <w:rFonts w:ascii="Times New Roman" w:hAnsi="Times New Roman" w:cs="Times New Roman"/>
                <w:noProof/>
                <w:webHidden/>
                <w:sz w:val="28"/>
                <w:szCs w:val="28"/>
              </w:rPr>
              <w:t>12</w:t>
            </w:r>
            <w:r w:rsidRPr="00BA1BA0">
              <w:rPr>
                <w:rFonts w:ascii="Times New Roman" w:hAnsi="Times New Roman" w:cs="Times New Roman"/>
                <w:noProof/>
                <w:webHidden/>
                <w:sz w:val="28"/>
                <w:szCs w:val="28"/>
              </w:rPr>
              <w:fldChar w:fldCharType="end"/>
            </w:r>
          </w:hyperlink>
        </w:p>
        <w:p w14:paraId="641BC454" w14:textId="77C69B3A" w:rsidR="00BA1BA0" w:rsidRPr="00BA1BA0" w:rsidRDefault="00BA1BA0">
          <w:pPr>
            <w:pStyle w:val="10"/>
            <w:tabs>
              <w:tab w:val="right" w:leader="dot" w:pos="9345"/>
            </w:tabs>
            <w:rPr>
              <w:rFonts w:ascii="Times New Roman" w:eastAsiaTheme="minorEastAsia" w:hAnsi="Times New Roman" w:cs="Times New Roman"/>
              <w:noProof/>
              <w:kern w:val="2"/>
              <w:sz w:val="28"/>
              <w:szCs w:val="28"/>
              <w14:ligatures w14:val="standardContextual"/>
            </w:rPr>
          </w:pPr>
          <w:hyperlink w:anchor="_Toc143633472" w:history="1">
            <w:r w:rsidRPr="00BA1BA0">
              <w:rPr>
                <w:rStyle w:val="a7"/>
                <w:rFonts w:ascii="Times New Roman" w:eastAsia="Times New Roman" w:hAnsi="Times New Roman" w:cs="Times New Roman"/>
                <w:noProof/>
                <w:sz w:val="28"/>
                <w:szCs w:val="28"/>
              </w:rPr>
              <w:t>3 Варианты работ</w:t>
            </w:r>
            <w:r w:rsidRPr="00BA1BA0">
              <w:rPr>
                <w:rFonts w:ascii="Times New Roman" w:hAnsi="Times New Roman" w:cs="Times New Roman"/>
                <w:noProof/>
                <w:webHidden/>
                <w:sz w:val="28"/>
                <w:szCs w:val="28"/>
              </w:rPr>
              <w:tab/>
            </w:r>
            <w:r w:rsidRPr="00BA1BA0">
              <w:rPr>
                <w:rFonts w:ascii="Times New Roman" w:hAnsi="Times New Roman" w:cs="Times New Roman"/>
                <w:noProof/>
                <w:webHidden/>
                <w:sz w:val="28"/>
                <w:szCs w:val="28"/>
              </w:rPr>
              <w:fldChar w:fldCharType="begin"/>
            </w:r>
            <w:r w:rsidRPr="00BA1BA0">
              <w:rPr>
                <w:rFonts w:ascii="Times New Roman" w:hAnsi="Times New Roman" w:cs="Times New Roman"/>
                <w:noProof/>
                <w:webHidden/>
                <w:sz w:val="28"/>
                <w:szCs w:val="28"/>
              </w:rPr>
              <w:instrText xml:space="preserve"> PAGEREF _Toc143633472 \h </w:instrText>
            </w:r>
            <w:r w:rsidRPr="00BA1BA0">
              <w:rPr>
                <w:rFonts w:ascii="Times New Roman" w:hAnsi="Times New Roman" w:cs="Times New Roman"/>
                <w:noProof/>
                <w:webHidden/>
                <w:sz w:val="28"/>
                <w:szCs w:val="28"/>
              </w:rPr>
            </w:r>
            <w:r w:rsidRPr="00BA1BA0">
              <w:rPr>
                <w:rFonts w:ascii="Times New Roman" w:hAnsi="Times New Roman" w:cs="Times New Roman"/>
                <w:noProof/>
                <w:webHidden/>
                <w:sz w:val="28"/>
                <w:szCs w:val="28"/>
              </w:rPr>
              <w:fldChar w:fldCharType="separate"/>
            </w:r>
            <w:r w:rsidRPr="00BA1BA0">
              <w:rPr>
                <w:rFonts w:ascii="Times New Roman" w:hAnsi="Times New Roman" w:cs="Times New Roman"/>
                <w:noProof/>
                <w:webHidden/>
                <w:sz w:val="28"/>
                <w:szCs w:val="28"/>
              </w:rPr>
              <w:t>12</w:t>
            </w:r>
            <w:r w:rsidRPr="00BA1BA0">
              <w:rPr>
                <w:rFonts w:ascii="Times New Roman" w:hAnsi="Times New Roman" w:cs="Times New Roman"/>
                <w:noProof/>
                <w:webHidden/>
                <w:sz w:val="28"/>
                <w:szCs w:val="28"/>
              </w:rPr>
              <w:fldChar w:fldCharType="end"/>
            </w:r>
          </w:hyperlink>
        </w:p>
        <w:p w14:paraId="1847B7B0" w14:textId="72489DCE" w:rsidR="00BA1BA0" w:rsidRPr="00BA1BA0" w:rsidRDefault="00BA1BA0">
          <w:pPr>
            <w:pStyle w:val="10"/>
            <w:tabs>
              <w:tab w:val="right" w:leader="dot" w:pos="9345"/>
            </w:tabs>
            <w:rPr>
              <w:rFonts w:ascii="Times New Roman" w:eastAsiaTheme="minorEastAsia" w:hAnsi="Times New Roman" w:cs="Times New Roman"/>
              <w:noProof/>
              <w:kern w:val="2"/>
              <w:sz w:val="28"/>
              <w:szCs w:val="28"/>
              <w14:ligatures w14:val="standardContextual"/>
            </w:rPr>
          </w:pPr>
          <w:hyperlink w:anchor="_Toc143633473" w:history="1">
            <w:r w:rsidRPr="00BA1BA0">
              <w:rPr>
                <w:rStyle w:val="a7"/>
                <w:rFonts w:ascii="Times New Roman" w:hAnsi="Times New Roman" w:cs="Times New Roman"/>
                <w:noProof/>
                <w:sz w:val="28"/>
                <w:szCs w:val="28"/>
              </w:rPr>
              <w:t>4 Общие положения</w:t>
            </w:r>
            <w:r w:rsidRPr="00BA1BA0">
              <w:rPr>
                <w:rFonts w:ascii="Times New Roman" w:hAnsi="Times New Roman" w:cs="Times New Roman"/>
                <w:noProof/>
                <w:webHidden/>
                <w:sz w:val="28"/>
                <w:szCs w:val="28"/>
              </w:rPr>
              <w:tab/>
            </w:r>
            <w:r w:rsidRPr="00BA1BA0">
              <w:rPr>
                <w:rFonts w:ascii="Times New Roman" w:hAnsi="Times New Roman" w:cs="Times New Roman"/>
                <w:noProof/>
                <w:webHidden/>
                <w:sz w:val="28"/>
                <w:szCs w:val="28"/>
              </w:rPr>
              <w:fldChar w:fldCharType="begin"/>
            </w:r>
            <w:r w:rsidRPr="00BA1BA0">
              <w:rPr>
                <w:rFonts w:ascii="Times New Roman" w:hAnsi="Times New Roman" w:cs="Times New Roman"/>
                <w:noProof/>
                <w:webHidden/>
                <w:sz w:val="28"/>
                <w:szCs w:val="28"/>
              </w:rPr>
              <w:instrText xml:space="preserve"> PAGEREF _Toc143633473 \h </w:instrText>
            </w:r>
            <w:r w:rsidRPr="00BA1BA0">
              <w:rPr>
                <w:rFonts w:ascii="Times New Roman" w:hAnsi="Times New Roman" w:cs="Times New Roman"/>
                <w:noProof/>
                <w:webHidden/>
                <w:sz w:val="28"/>
                <w:szCs w:val="28"/>
              </w:rPr>
            </w:r>
            <w:r w:rsidRPr="00BA1BA0">
              <w:rPr>
                <w:rFonts w:ascii="Times New Roman" w:hAnsi="Times New Roman" w:cs="Times New Roman"/>
                <w:noProof/>
                <w:webHidden/>
                <w:sz w:val="28"/>
                <w:szCs w:val="28"/>
              </w:rPr>
              <w:fldChar w:fldCharType="separate"/>
            </w:r>
            <w:r w:rsidRPr="00BA1BA0">
              <w:rPr>
                <w:rFonts w:ascii="Times New Roman" w:hAnsi="Times New Roman" w:cs="Times New Roman"/>
                <w:noProof/>
                <w:webHidden/>
                <w:sz w:val="28"/>
                <w:szCs w:val="28"/>
              </w:rPr>
              <w:t>24</w:t>
            </w:r>
            <w:r w:rsidRPr="00BA1BA0">
              <w:rPr>
                <w:rFonts w:ascii="Times New Roman" w:hAnsi="Times New Roman" w:cs="Times New Roman"/>
                <w:noProof/>
                <w:webHidden/>
                <w:sz w:val="28"/>
                <w:szCs w:val="28"/>
              </w:rPr>
              <w:fldChar w:fldCharType="end"/>
            </w:r>
          </w:hyperlink>
        </w:p>
        <w:p w14:paraId="125EA75E" w14:textId="04961A89" w:rsidR="00BA1BA0" w:rsidRPr="00BA1BA0" w:rsidRDefault="00BA1BA0">
          <w:pPr>
            <w:pStyle w:val="10"/>
            <w:tabs>
              <w:tab w:val="right" w:leader="dot" w:pos="9345"/>
            </w:tabs>
            <w:rPr>
              <w:rFonts w:ascii="Times New Roman" w:eastAsiaTheme="minorEastAsia" w:hAnsi="Times New Roman" w:cs="Times New Roman"/>
              <w:noProof/>
              <w:kern w:val="2"/>
              <w:sz w:val="28"/>
              <w:szCs w:val="28"/>
              <w14:ligatures w14:val="standardContextual"/>
            </w:rPr>
          </w:pPr>
          <w:hyperlink w:anchor="_Toc143633474" w:history="1">
            <w:r w:rsidRPr="00BA1BA0">
              <w:rPr>
                <w:rStyle w:val="a7"/>
                <w:rFonts w:ascii="Times New Roman" w:hAnsi="Times New Roman" w:cs="Times New Roman"/>
                <w:noProof/>
                <w:sz w:val="28"/>
                <w:szCs w:val="28"/>
              </w:rPr>
              <w:t>5 Материально-техническое обеспечение работы</w:t>
            </w:r>
            <w:r w:rsidRPr="00BA1BA0">
              <w:rPr>
                <w:rFonts w:ascii="Times New Roman" w:hAnsi="Times New Roman" w:cs="Times New Roman"/>
                <w:noProof/>
                <w:webHidden/>
                <w:sz w:val="28"/>
                <w:szCs w:val="28"/>
              </w:rPr>
              <w:tab/>
            </w:r>
            <w:r w:rsidRPr="00BA1BA0">
              <w:rPr>
                <w:rFonts w:ascii="Times New Roman" w:hAnsi="Times New Roman" w:cs="Times New Roman"/>
                <w:noProof/>
                <w:webHidden/>
                <w:sz w:val="28"/>
                <w:szCs w:val="28"/>
              </w:rPr>
              <w:fldChar w:fldCharType="begin"/>
            </w:r>
            <w:r w:rsidRPr="00BA1BA0">
              <w:rPr>
                <w:rFonts w:ascii="Times New Roman" w:hAnsi="Times New Roman" w:cs="Times New Roman"/>
                <w:noProof/>
                <w:webHidden/>
                <w:sz w:val="28"/>
                <w:szCs w:val="28"/>
              </w:rPr>
              <w:instrText xml:space="preserve"> PAGEREF _Toc143633474 \h </w:instrText>
            </w:r>
            <w:r w:rsidRPr="00BA1BA0">
              <w:rPr>
                <w:rFonts w:ascii="Times New Roman" w:hAnsi="Times New Roman" w:cs="Times New Roman"/>
                <w:noProof/>
                <w:webHidden/>
                <w:sz w:val="28"/>
                <w:szCs w:val="28"/>
              </w:rPr>
            </w:r>
            <w:r w:rsidRPr="00BA1BA0">
              <w:rPr>
                <w:rFonts w:ascii="Times New Roman" w:hAnsi="Times New Roman" w:cs="Times New Roman"/>
                <w:noProof/>
                <w:webHidden/>
                <w:sz w:val="28"/>
                <w:szCs w:val="28"/>
              </w:rPr>
              <w:fldChar w:fldCharType="separate"/>
            </w:r>
            <w:r w:rsidRPr="00BA1BA0">
              <w:rPr>
                <w:rFonts w:ascii="Times New Roman" w:hAnsi="Times New Roman" w:cs="Times New Roman"/>
                <w:noProof/>
                <w:webHidden/>
                <w:sz w:val="28"/>
                <w:szCs w:val="28"/>
              </w:rPr>
              <w:t>25</w:t>
            </w:r>
            <w:r w:rsidRPr="00BA1BA0">
              <w:rPr>
                <w:rFonts w:ascii="Times New Roman" w:hAnsi="Times New Roman" w:cs="Times New Roman"/>
                <w:noProof/>
                <w:webHidden/>
                <w:sz w:val="28"/>
                <w:szCs w:val="28"/>
              </w:rPr>
              <w:fldChar w:fldCharType="end"/>
            </w:r>
          </w:hyperlink>
        </w:p>
        <w:p w14:paraId="54477F1D" w14:textId="4E0460C8" w:rsidR="00BA1BA0" w:rsidRPr="00BA1BA0" w:rsidRDefault="00BA1BA0">
          <w:pPr>
            <w:pStyle w:val="10"/>
            <w:tabs>
              <w:tab w:val="left" w:pos="440"/>
              <w:tab w:val="right" w:leader="dot" w:pos="9345"/>
            </w:tabs>
            <w:rPr>
              <w:rFonts w:ascii="Times New Roman" w:eastAsiaTheme="minorEastAsia" w:hAnsi="Times New Roman" w:cs="Times New Roman"/>
              <w:noProof/>
              <w:kern w:val="2"/>
              <w:sz w:val="28"/>
              <w:szCs w:val="28"/>
              <w14:ligatures w14:val="standardContextual"/>
            </w:rPr>
          </w:pPr>
          <w:hyperlink w:anchor="_Toc143633475" w:history="1">
            <w:r w:rsidRPr="00BA1BA0">
              <w:rPr>
                <w:rStyle w:val="a7"/>
                <w:rFonts w:ascii="Times New Roman" w:hAnsi="Times New Roman" w:cs="Times New Roman"/>
                <w:noProof/>
                <w:sz w:val="28"/>
                <w:szCs w:val="28"/>
              </w:rPr>
              <w:t>6</w:t>
            </w:r>
            <w:r w:rsidRPr="00BA1BA0">
              <w:rPr>
                <w:rFonts w:ascii="Times New Roman" w:eastAsiaTheme="minorEastAsia" w:hAnsi="Times New Roman" w:cs="Times New Roman"/>
                <w:noProof/>
                <w:kern w:val="2"/>
                <w:sz w:val="28"/>
                <w:szCs w:val="28"/>
                <w14:ligatures w14:val="standardContextual"/>
              </w:rPr>
              <w:tab/>
            </w:r>
            <w:r w:rsidRPr="00BA1BA0">
              <w:rPr>
                <w:rStyle w:val="a7"/>
                <w:rFonts w:ascii="Times New Roman" w:hAnsi="Times New Roman" w:cs="Times New Roman"/>
                <w:noProof/>
                <w:sz w:val="28"/>
                <w:szCs w:val="28"/>
              </w:rPr>
              <w:t>Контрольные вопросы</w:t>
            </w:r>
            <w:r w:rsidRPr="00BA1BA0">
              <w:rPr>
                <w:rFonts w:ascii="Times New Roman" w:hAnsi="Times New Roman" w:cs="Times New Roman"/>
                <w:noProof/>
                <w:webHidden/>
                <w:sz w:val="28"/>
                <w:szCs w:val="28"/>
              </w:rPr>
              <w:tab/>
            </w:r>
            <w:r w:rsidRPr="00BA1BA0">
              <w:rPr>
                <w:rFonts w:ascii="Times New Roman" w:hAnsi="Times New Roman" w:cs="Times New Roman"/>
                <w:noProof/>
                <w:webHidden/>
                <w:sz w:val="28"/>
                <w:szCs w:val="28"/>
              </w:rPr>
              <w:fldChar w:fldCharType="begin"/>
            </w:r>
            <w:r w:rsidRPr="00BA1BA0">
              <w:rPr>
                <w:rFonts w:ascii="Times New Roman" w:hAnsi="Times New Roman" w:cs="Times New Roman"/>
                <w:noProof/>
                <w:webHidden/>
                <w:sz w:val="28"/>
                <w:szCs w:val="28"/>
              </w:rPr>
              <w:instrText xml:space="preserve"> PAGEREF _Toc143633475 \h </w:instrText>
            </w:r>
            <w:r w:rsidRPr="00BA1BA0">
              <w:rPr>
                <w:rFonts w:ascii="Times New Roman" w:hAnsi="Times New Roman" w:cs="Times New Roman"/>
                <w:noProof/>
                <w:webHidden/>
                <w:sz w:val="28"/>
                <w:szCs w:val="28"/>
              </w:rPr>
            </w:r>
            <w:r w:rsidRPr="00BA1BA0">
              <w:rPr>
                <w:rFonts w:ascii="Times New Roman" w:hAnsi="Times New Roman" w:cs="Times New Roman"/>
                <w:noProof/>
                <w:webHidden/>
                <w:sz w:val="28"/>
                <w:szCs w:val="28"/>
              </w:rPr>
              <w:fldChar w:fldCharType="separate"/>
            </w:r>
            <w:r w:rsidRPr="00BA1BA0">
              <w:rPr>
                <w:rFonts w:ascii="Times New Roman" w:hAnsi="Times New Roman" w:cs="Times New Roman"/>
                <w:noProof/>
                <w:webHidden/>
                <w:sz w:val="28"/>
                <w:szCs w:val="28"/>
              </w:rPr>
              <w:t>25</w:t>
            </w:r>
            <w:r w:rsidRPr="00BA1BA0">
              <w:rPr>
                <w:rFonts w:ascii="Times New Roman" w:hAnsi="Times New Roman" w:cs="Times New Roman"/>
                <w:noProof/>
                <w:webHidden/>
                <w:sz w:val="28"/>
                <w:szCs w:val="28"/>
              </w:rPr>
              <w:fldChar w:fldCharType="end"/>
            </w:r>
          </w:hyperlink>
        </w:p>
        <w:p w14:paraId="78BE9623" w14:textId="55E45DB1" w:rsidR="00DF2E9A" w:rsidRDefault="00DF2E9A">
          <w:r w:rsidRPr="00BA1BA0">
            <w:rPr>
              <w:rFonts w:ascii="Times New Roman" w:hAnsi="Times New Roman" w:cs="Times New Roman"/>
              <w:sz w:val="28"/>
              <w:szCs w:val="28"/>
            </w:rPr>
            <w:fldChar w:fldCharType="end"/>
          </w:r>
        </w:p>
      </w:sdtContent>
    </w:sdt>
    <w:p w14:paraId="6AD0219A" w14:textId="77777777" w:rsidR="00A56CBC" w:rsidRDefault="00A56CBC">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3D96F076" w14:textId="668923F7" w:rsidR="00A56CBC" w:rsidRPr="00A56CBC" w:rsidRDefault="00DF2E9A" w:rsidP="00A56CBC">
      <w:pPr>
        <w:spacing w:after="0" w:line="360" w:lineRule="auto"/>
        <w:ind w:firstLine="709"/>
        <w:jc w:val="both"/>
        <w:outlineLvl w:val="0"/>
        <w:rPr>
          <w:rFonts w:ascii="Times New Roman" w:hAnsi="Times New Roman" w:cs="Times New Roman"/>
          <w:b/>
          <w:bCs/>
          <w:sz w:val="28"/>
          <w:szCs w:val="28"/>
        </w:rPr>
      </w:pPr>
      <w:bookmarkStart w:id="1" w:name="_Toc143633470"/>
      <w:r>
        <w:rPr>
          <w:rFonts w:ascii="Times New Roman" w:hAnsi="Times New Roman" w:cs="Times New Roman"/>
          <w:b/>
          <w:bCs/>
          <w:sz w:val="28"/>
          <w:szCs w:val="28"/>
        </w:rPr>
        <w:lastRenderedPageBreak/>
        <w:t xml:space="preserve">1 </w:t>
      </w:r>
      <w:r w:rsidR="00A56CBC" w:rsidRPr="00A56CBC">
        <w:rPr>
          <w:rFonts w:ascii="Times New Roman" w:hAnsi="Times New Roman" w:cs="Times New Roman"/>
          <w:b/>
          <w:bCs/>
          <w:sz w:val="28"/>
          <w:szCs w:val="28"/>
        </w:rPr>
        <w:t>Теоретические аспекты</w:t>
      </w:r>
      <w:bookmarkEnd w:id="1"/>
    </w:p>
    <w:p w14:paraId="6293B602" w14:textId="77777777" w:rsidR="00A56CBC" w:rsidRPr="00A56CBC" w:rsidRDefault="00A56CBC" w:rsidP="00A56CBC">
      <w:pPr>
        <w:spacing w:after="0" w:line="360" w:lineRule="auto"/>
        <w:ind w:firstLine="709"/>
        <w:jc w:val="both"/>
        <w:rPr>
          <w:rFonts w:ascii="Times New Roman" w:hAnsi="Times New Roman" w:cs="Times New Roman"/>
          <w:sz w:val="28"/>
          <w:szCs w:val="28"/>
        </w:rPr>
      </w:pPr>
      <w:bookmarkStart w:id="2" w:name="keyword113"/>
      <w:bookmarkEnd w:id="2"/>
      <w:r w:rsidRPr="00A56CBC">
        <w:rPr>
          <w:rFonts w:ascii="Times New Roman" w:hAnsi="Times New Roman" w:cs="Times New Roman"/>
          <w:sz w:val="28"/>
          <w:szCs w:val="28"/>
        </w:rPr>
        <w:t>Рынок инструментов Data Mining определяется широтой этой технологии и вследствие этого - огромным многообразием программного обеспечения. Приведем классификацию инструментов </w:t>
      </w:r>
      <w:bookmarkStart w:id="3" w:name="keyword114"/>
      <w:bookmarkEnd w:id="3"/>
      <w:r w:rsidRPr="00A56CBC">
        <w:rPr>
          <w:rFonts w:ascii="Times New Roman" w:hAnsi="Times New Roman" w:cs="Times New Roman"/>
          <w:sz w:val="28"/>
          <w:szCs w:val="28"/>
        </w:rPr>
        <w:t xml:space="preserve">Data Mining согласно </w:t>
      </w:r>
      <w:proofErr w:type="spellStart"/>
      <w:r w:rsidRPr="00A56CBC">
        <w:rPr>
          <w:rFonts w:ascii="Times New Roman" w:hAnsi="Times New Roman" w:cs="Times New Roman"/>
          <w:sz w:val="28"/>
          <w:szCs w:val="28"/>
        </w:rPr>
        <w:t>KDnuggets</w:t>
      </w:r>
      <w:proofErr w:type="spellEnd"/>
      <w:r w:rsidRPr="00A56CBC">
        <w:rPr>
          <w:rFonts w:ascii="Times New Roman" w:hAnsi="Times New Roman" w:cs="Times New Roman"/>
          <w:sz w:val="28"/>
          <w:szCs w:val="28"/>
        </w:rPr>
        <w:t>: инструменты общего и специфического назначения; бесплатные и </w:t>
      </w:r>
      <w:bookmarkStart w:id="4" w:name="keyword115"/>
      <w:bookmarkEnd w:id="4"/>
      <w:r w:rsidRPr="00A56CBC">
        <w:rPr>
          <w:rFonts w:ascii="Times New Roman" w:hAnsi="Times New Roman" w:cs="Times New Roman"/>
          <w:sz w:val="28"/>
          <w:szCs w:val="28"/>
        </w:rPr>
        <w:t>коммерческие инструменты.</w:t>
      </w:r>
    </w:p>
    <w:p w14:paraId="57BA4E15"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Наиболее популярная </w:t>
      </w:r>
      <w:bookmarkStart w:id="5" w:name="keyword116"/>
      <w:bookmarkEnd w:id="5"/>
      <w:r w:rsidRPr="00A56CBC">
        <w:rPr>
          <w:rFonts w:ascii="Times New Roman" w:hAnsi="Times New Roman" w:cs="Times New Roman"/>
          <w:sz w:val="28"/>
          <w:szCs w:val="28"/>
        </w:rPr>
        <w:t>группа инструментов содержит следующие категории:</w:t>
      </w:r>
    </w:p>
    <w:p w14:paraId="21524FED"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наборы инструментов;</w:t>
      </w:r>
    </w:p>
    <w:p w14:paraId="6DD0F7D5"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классификация данных;</w:t>
      </w:r>
    </w:p>
    <w:p w14:paraId="04C0A430"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кластеризация и сегментация;</w:t>
      </w:r>
    </w:p>
    <w:p w14:paraId="6D677803"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инструменты статистического анализа;</w:t>
      </w:r>
    </w:p>
    <w:p w14:paraId="3573FC3C"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анализ текстов (</w:t>
      </w:r>
      <w:bookmarkStart w:id="6" w:name="keyword117"/>
      <w:bookmarkEnd w:id="6"/>
      <w:r w:rsidRPr="00A56CBC">
        <w:rPr>
          <w:rFonts w:ascii="Times New Roman" w:hAnsi="Times New Roman" w:cs="Times New Roman"/>
          <w:sz w:val="28"/>
          <w:szCs w:val="28"/>
        </w:rPr>
        <w:t>Text Mining), извлечение отклонений (Information </w:t>
      </w:r>
      <w:bookmarkStart w:id="7" w:name="keyword118"/>
      <w:bookmarkEnd w:id="7"/>
      <w:proofErr w:type="spellStart"/>
      <w:r w:rsidRPr="00A56CBC">
        <w:rPr>
          <w:rFonts w:ascii="Times New Roman" w:hAnsi="Times New Roman" w:cs="Times New Roman"/>
          <w:sz w:val="28"/>
          <w:szCs w:val="28"/>
        </w:rPr>
        <w:t>Retrieval</w:t>
      </w:r>
      <w:proofErr w:type="spellEnd"/>
      <w:r w:rsidRPr="00A56CBC">
        <w:rPr>
          <w:rFonts w:ascii="Times New Roman" w:hAnsi="Times New Roman" w:cs="Times New Roman"/>
          <w:sz w:val="28"/>
          <w:szCs w:val="28"/>
        </w:rPr>
        <w:t> (IR));</w:t>
      </w:r>
    </w:p>
    <w:p w14:paraId="3DA04810"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инструменты визуализации.</w:t>
      </w:r>
    </w:p>
    <w:p w14:paraId="48F9657A"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Наборы инструментов. К этой категории относятся универсальные инструменты, которые включают методы классификации, кластеризации и предварительной подготовки данных. К этой группе относятся такие известные </w:t>
      </w:r>
      <w:bookmarkStart w:id="8" w:name="keyword119"/>
      <w:bookmarkEnd w:id="8"/>
      <w:r w:rsidRPr="00A56CBC">
        <w:rPr>
          <w:rFonts w:ascii="Times New Roman" w:hAnsi="Times New Roman" w:cs="Times New Roman"/>
          <w:sz w:val="28"/>
          <w:szCs w:val="28"/>
        </w:rPr>
        <w:t>коммерческие инструменты как:</w:t>
      </w:r>
    </w:p>
    <w:p w14:paraId="22B6E718"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lang w:val="en-US"/>
        </w:rPr>
        <w:t>Clementine (</w:t>
      </w:r>
      <w:hyperlink r:id="rId7" w:tgtFrame="_blank" w:history="1">
        <w:r w:rsidRPr="00A56CBC">
          <w:rPr>
            <w:rStyle w:val="a7"/>
            <w:rFonts w:ascii="Times New Roman" w:hAnsi="Times New Roman" w:cs="Times New Roman"/>
            <w:sz w:val="28"/>
            <w:szCs w:val="28"/>
            <w:lang w:val="en-US"/>
          </w:rPr>
          <w:t>http://www.spss.com/clementine</w:t>
        </w:r>
      </w:hyperlink>
      <w:r w:rsidRPr="00A56CBC">
        <w:rPr>
          <w:rFonts w:ascii="Times New Roman" w:hAnsi="Times New Roman" w:cs="Times New Roman"/>
          <w:sz w:val="28"/>
          <w:szCs w:val="28"/>
          <w:lang w:val="en-US"/>
        </w:rPr>
        <w:t xml:space="preserve">). </w:t>
      </w:r>
      <w:r w:rsidRPr="00A56CBC">
        <w:rPr>
          <w:rFonts w:ascii="Times New Roman" w:hAnsi="Times New Roman" w:cs="Times New Roman"/>
          <w:sz w:val="28"/>
          <w:szCs w:val="28"/>
        </w:rPr>
        <w:t xml:space="preserve">Data Mining с использованием </w:t>
      </w:r>
      <w:proofErr w:type="spellStart"/>
      <w:r w:rsidRPr="00A56CBC">
        <w:rPr>
          <w:rFonts w:ascii="Times New Roman" w:hAnsi="Times New Roman" w:cs="Times New Roman"/>
          <w:sz w:val="28"/>
          <w:szCs w:val="28"/>
        </w:rPr>
        <w:t>Clementine</w:t>
      </w:r>
      <w:proofErr w:type="spellEnd"/>
      <w:r w:rsidRPr="00A56CBC">
        <w:rPr>
          <w:rFonts w:ascii="Times New Roman" w:hAnsi="Times New Roman" w:cs="Times New Roman"/>
          <w:sz w:val="28"/>
          <w:szCs w:val="28"/>
        </w:rPr>
        <w:t xml:space="preserve"> является бизнес-процессом, разработанным для минимизации времени решения задач. </w:t>
      </w:r>
      <w:proofErr w:type="spellStart"/>
      <w:r w:rsidRPr="00A56CBC">
        <w:rPr>
          <w:rFonts w:ascii="Times New Roman" w:hAnsi="Times New Roman" w:cs="Times New Roman"/>
          <w:sz w:val="28"/>
          <w:szCs w:val="28"/>
        </w:rPr>
        <w:t>Clementine</w:t>
      </w:r>
      <w:proofErr w:type="spellEnd"/>
      <w:r w:rsidRPr="00A56CBC">
        <w:rPr>
          <w:rFonts w:ascii="Times New Roman" w:hAnsi="Times New Roman" w:cs="Times New Roman"/>
          <w:sz w:val="28"/>
          <w:szCs w:val="28"/>
        </w:rPr>
        <w:t xml:space="preserve"> поддерживает процесс Data Mining: доступ к данным, преобразования, моделирование, оценивание и внедрение. При помощи </w:t>
      </w:r>
      <w:proofErr w:type="spellStart"/>
      <w:r w:rsidRPr="00A56CBC">
        <w:rPr>
          <w:rFonts w:ascii="Times New Roman" w:hAnsi="Times New Roman" w:cs="Times New Roman"/>
          <w:sz w:val="28"/>
          <w:szCs w:val="28"/>
        </w:rPr>
        <w:t>Clementine</w:t>
      </w:r>
      <w:proofErr w:type="spellEnd"/>
      <w:r w:rsidRPr="00A56CBC">
        <w:rPr>
          <w:rFonts w:ascii="Times New Roman" w:hAnsi="Times New Roman" w:cs="Times New Roman"/>
          <w:sz w:val="28"/>
          <w:szCs w:val="28"/>
        </w:rPr>
        <w:t xml:space="preserve"> Data Mining выполняется с методологией </w:t>
      </w:r>
      <w:bookmarkStart w:id="9" w:name="keyword120"/>
      <w:bookmarkEnd w:id="9"/>
      <w:r w:rsidRPr="00A56CBC">
        <w:rPr>
          <w:rFonts w:ascii="Times New Roman" w:hAnsi="Times New Roman" w:cs="Times New Roman"/>
          <w:sz w:val="28"/>
          <w:szCs w:val="28"/>
        </w:rPr>
        <w:t>CRISP-DM.</w:t>
      </w:r>
    </w:p>
    <w:p w14:paraId="5DCC3B2A" w14:textId="77777777" w:rsidR="00A56CBC" w:rsidRPr="00A56CBC" w:rsidRDefault="00A56CBC" w:rsidP="00A56CBC">
      <w:pPr>
        <w:spacing w:after="0" w:line="360" w:lineRule="auto"/>
        <w:ind w:firstLine="709"/>
        <w:jc w:val="both"/>
        <w:rPr>
          <w:rFonts w:ascii="Times New Roman" w:hAnsi="Times New Roman" w:cs="Times New Roman"/>
          <w:sz w:val="28"/>
          <w:szCs w:val="28"/>
        </w:rPr>
      </w:pPr>
      <w:proofErr w:type="spellStart"/>
      <w:r w:rsidRPr="00A56CBC">
        <w:rPr>
          <w:rFonts w:ascii="Times New Roman" w:hAnsi="Times New Roman" w:cs="Times New Roman"/>
          <w:sz w:val="28"/>
          <w:szCs w:val="28"/>
        </w:rPr>
        <w:t>DBMiner</w:t>
      </w:r>
      <w:proofErr w:type="spellEnd"/>
      <w:r w:rsidRPr="00A56CBC">
        <w:rPr>
          <w:rFonts w:ascii="Times New Roman" w:hAnsi="Times New Roman" w:cs="Times New Roman"/>
          <w:sz w:val="28"/>
          <w:szCs w:val="28"/>
        </w:rPr>
        <w:t xml:space="preserve"> 2.0 Enterprise (</w:t>
      </w:r>
      <w:hyperlink r:id="rId8" w:tgtFrame="_blank" w:history="1">
        <w:r w:rsidRPr="00A56CBC">
          <w:rPr>
            <w:rStyle w:val="a7"/>
            <w:rFonts w:ascii="Times New Roman" w:hAnsi="Times New Roman" w:cs="Times New Roman"/>
            <w:sz w:val="28"/>
            <w:szCs w:val="28"/>
          </w:rPr>
          <w:t>http://www.dbminer.com</w:t>
        </w:r>
      </w:hyperlink>
      <w:r w:rsidRPr="00A56CBC">
        <w:rPr>
          <w:rFonts w:ascii="Times New Roman" w:hAnsi="Times New Roman" w:cs="Times New Roman"/>
          <w:sz w:val="28"/>
          <w:szCs w:val="28"/>
        </w:rPr>
        <w:t xml:space="preserve">), мощный инструмент для исследования больших баз данных; использует Microsoft Сервер SQL 7.0 </w:t>
      </w:r>
      <w:proofErr w:type="spellStart"/>
      <w:r w:rsidRPr="00A56CBC">
        <w:rPr>
          <w:rFonts w:ascii="Times New Roman" w:hAnsi="Times New Roman" w:cs="Times New Roman"/>
          <w:sz w:val="28"/>
          <w:szCs w:val="28"/>
        </w:rPr>
        <w:t>Plato</w:t>
      </w:r>
      <w:proofErr w:type="spellEnd"/>
      <w:r w:rsidRPr="00A56CBC">
        <w:rPr>
          <w:rFonts w:ascii="Times New Roman" w:hAnsi="Times New Roman" w:cs="Times New Roman"/>
          <w:sz w:val="28"/>
          <w:szCs w:val="28"/>
        </w:rPr>
        <w:t>.</w:t>
      </w:r>
    </w:p>
    <w:p w14:paraId="7F06A3FA"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lang w:val="en-US"/>
        </w:rPr>
        <w:t>IBM Intelligent Miner for Data (</w:t>
      </w:r>
      <w:hyperlink r:id="rId9" w:tgtFrame="_blank" w:history="1">
        <w:r w:rsidRPr="00A56CBC">
          <w:rPr>
            <w:rStyle w:val="a7"/>
            <w:rFonts w:ascii="Times New Roman" w:hAnsi="Times New Roman" w:cs="Times New Roman"/>
            <w:sz w:val="28"/>
            <w:szCs w:val="28"/>
            <w:lang w:val="en-US"/>
          </w:rPr>
          <w:t>http://www.ibm.com/software/data/iminer/fordata/</w:t>
        </w:r>
      </w:hyperlink>
      <w:r w:rsidRPr="00A56CBC">
        <w:rPr>
          <w:rFonts w:ascii="Times New Roman" w:hAnsi="Times New Roman" w:cs="Times New Roman"/>
          <w:sz w:val="28"/>
          <w:szCs w:val="28"/>
          <w:lang w:val="en-US"/>
        </w:rPr>
        <w:t xml:space="preserve">). </w:t>
      </w:r>
      <w:r w:rsidRPr="00A56CBC">
        <w:rPr>
          <w:rFonts w:ascii="Times New Roman" w:hAnsi="Times New Roman" w:cs="Times New Roman"/>
          <w:sz w:val="28"/>
          <w:szCs w:val="28"/>
        </w:rPr>
        <w:t xml:space="preserve">Инструмент предлагает </w:t>
      </w:r>
      <w:r w:rsidRPr="00A56CBC">
        <w:rPr>
          <w:rFonts w:ascii="Times New Roman" w:hAnsi="Times New Roman" w:cs="Times New Roman"/>
          <w:sz w:val="28"/>
          <w:szCs w:val="28"/>
        </w:rPr>
        <w:lastRenderedPageBreak/>
        <w:t>последние Data Mining-методы, поддерживает полный Data Mining процесс: от подготовки данных до презентации результатов. Поддержка языков XML и </w:t>
      </w:r>
      <w:bookmarkStart w:id="10" w:name="keyword121"/>
      <w:bookmarkEnd w:id="10"/>
      <w:r w:rsidRPr="00A56CBC">
        <w:rPr>
          <w:rFonts w:ascii="Times New Roman" w:hAnsi="Times New Roman" w:cs="Times New Roman"/>
          <w:sz w:val="28"/>
          <w:szCs w:val="28"/>
        </w:rPr>
        <w:t>PMML.</w:t>
      </w:r>
    </w:p>
    <w:p w14:paraId="3CCDB956" w14:textId="77777777" w:rsidR="00A56CBC" w:rsidRPr="00A56CBC" w:rsidRDefault="00A56CBC" w:rsidP="00A56CBC">
      <w:pPr>
        <w:spacing w:after="0" w:line="360" w:lineRule="auto"/>
        <w:ind w:firstLine="709"/>
        <w:jc w:val="both"/>
        <w:rPr>
          <w:rFonts w:ascii="Times New Roman" w:hAnsi="Times New Roman" w:cs="Times New Roman"/>
          <w:sz w:val="28"/>
          <w:szCs w:val="28"/>
        </w:rPr>
      </w:pPr>
      <w:bookmarkStart w:id="11" w:name="keyword122"/>
      <w:bookmarkEnd w:id="11"/>
      <w:r w:rsidRPr="00A56CBC">
        <w:rPr>
          <w:rFonts w:ascii="Times New Roman" w:hAnsi="Times New Roman" w:cs="Times New Roman"/>
          <w:sz w:val="28"/>
          <w:szCs w:val="28"/>
        </w:rPr>
        <w:t>KXEN (</w:t>
      </w:r>
      <w:proofErr w:type="spellStart"/>
      <w:r w:rsidRPr="00A56CBC">
        <w:rPr>
          <w:rFonts w:ascii="Times New Roman" w:hAnsi="Times New Roman" w:cs="Times New Roman"/>
          <w:sz w:val="28"/>
          <w:szCs w:val="28"/>
        </w:rPr>
        <w:t>Knowledge</w:t>
      </w:r>
      <w:proofErr w:type="spellEnd"/>
      <w:r w:rsidRPr="00A56CBC">
        <w:rPr>
          <w:rFonts w:ascii="Times New Roman" w:hAnsi="Times New Roman" w:cs="Times New Roman"/>
          <w:sz w:val="28"/>
          <w:szCs w:val="28"/>
        </w:rPr>
        <w:t xml:space="preserve"> </w:t>
      </w:r>
      <w:proofErr w:type="spellStart"/>
      <w:r w:rsidRPr="00A56CBC">
        <w:rPr>
          <w:rFonts w:ascii="Times New Roman" w:hAnsi="Times New Roman" w:cs="Times New Roman"/>
          <w:sz w:val="28"/>
          <w:szCs w:val="28"/>
        </w:rPr>
        <w:t>eXtraction</w:t>
      </w:r>
      <w:proofErr w:type="spellEnd"/>
      <w:r w:rsidRPr="00A56CBC">
        <w:rPr>
          <w:rFonts w:ascii="Times New Roman" w:hAnsi="Times New Roman" w:cs="Times New Roman"/>
          <w:sz w:val="28"/>
          <w:szCs w:val="28"/>
        </w:rPr>
        <w:t xml:space="preserve"> </w:t>
      </w:r>
      <w:proofErr w:type="spellStart"/>
      <w:r w:rsidRPr="00A56CBC">
        <w:rPr>
          <w:rFonts w:ascii="Times New Roman" w:hAnsi="Times New Roman" w:cs="Times New Roman"/>
          <w:sz w:val="28"/>
          <w:szCs w:val="28"/>
        </w:rPr>
        <w:t>ENgines</w:t>
      </w:r>
      <w:proofErr w:type="spellEnd"/>
      <w:r w:rsidRPr="00A56CBC">
        <w:rPr>
          <w:rFonts w:ascii="Times New Roman" w:hAnsi="Times New Roman" w:cs="Times New Roman"/>
          <w:sz w:val="28"/>
          <w:szCs w:val="28"/>
        </w:rPr>
        <w:t xml:space="preserve">). Инструмент, работающий на основе теории </w:t>
      </w:r>
      <w:proofErr w:type="spellStart"/>
      <w:r w:rsidRPr="00A56CBC">
        <w:rPr>
          <w:rFonts w:ascii="Times New Roman" w:hAnsi="Times New Roman" w:cs="Times New Roman"/>
          <w:sz w:val="28"/>
          <w:szCs w:val="28"/>
        </w:rPr>
        <w:t>Вапника</w:t>
      </w:r>
      <w:proofErr w:type="spellEnd"/>
      <w:r w:rsidRPr="00A56CBC">
        <w:rPr>
          <w:rFonts w:ascii="Times New Roman" w:hAnsi="Times New Roman" w:cs="Times New Roman"/>
          <w:sz w:val="28"/>
          <w:szCs w:val="28"/>
        </w:rPr>
        <w:t xml:space="preserve"> (</w:t>
      </w:r>
      <w:proofErr w:type="spellStart"/>
      <w:r w:rsidRPr="00A56CBC">
        <w:rPr>
          <w:rFonts w:ascii="Times New Roman" w:hAnsi="Times New Roman" w:cs="Times New Roman"/>
          <w:sz w:val="28"/>
          <w:szCs w:val="28"/>
        </w:rPr>
        <w:t>Vapnik</w:t>
      </w:r>
      <w:proofErr w:type="spellEnd"/>
      <w:r w:rsidRPr="00A56CBC">
        <w:rPr>
          <w:rFonts w:ascii="Times New Roman" w:hAnsi="Times New Roman" w:cs="Times New Roman"/>
          <w:sz w:val="28"/>
          <w:szCs w:val="28"/>
        </w:rPr>
        <w:t>) SVM. Решает задачи подготовки данных, сегментации, временных рядов и SVM-классификации.</w:t>
      </w:r>
    </w:p>
    <w:p w14:paraId="3B4BFA79"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lang w:val="en-US"/>
        </w:rPr>
        <w:t>Oracle Data Mining (</w:t>
      </w:r>
      <w:bookmarkStart w:id="12" w:name="keyword123"/>
      <w:bookmarkEnd w:id="12"/>
      <w:r w:rsidRPr="00A56CBC">
        <w:rPr>
          <w:rFonts w:ascii="Times New Roman" w:hAnsi="Times New Roman" w:cs="Times New Roman"/>
          <w:sz w:val="28"/>
          <w:szCs w:val="28"/>
          <w:lang w:val="en-US"/>
        </w:rPr>
        <w:t>ODM) (</w:t>
      </w:r>
      <w:hyperlink r:id="rId10" w:tgtFrame="_blank" w:history="1">
        <w:r w:rsidRPr="00A56CBC">
          <w:rPr>
            <w:rStyle w:val="a7"/>
            <w:rFonts w:ascii="Times New Roman" w:hAnsi="Times New Roman" w:cs="Times New Roman"/>
            <w:sz w:val="28"/>
            <w:szCs w:val="28"/>
            <w:lang w:val="en-US"/>
          </w:rPr>
          <w:t>http://otn.oracle.com/products/bi/9idmining.html</w:t>
        </w:r>
      </w:hyperlink>
      <w:r w:rsidRPr="00A56CBC">
        <w:rPr>
          <w:rFonts w:ascii="Times New Roman" w:hAnsi="Times New Roman" w:cs="Times New Roman"/>
          <w:sz w:val="28"/>
          <w:szCs w:val="28"/>
          <w:lang w:val="en-US"/>
        </w:rPr>
        <w:t xml:space="preserve">). </w:t>
      </w:r>
      <w:r w:rsidRPr="00A56CBC">
        <w:rPr>
          <w:rFonts w:ascii="Times New Roman" w:hAnsi="Times New Roman" w:cs="Times New Roman"/>
          <w:sz w:val="28"/>
          <w:szCs w:val="28"/>
        </w:rPr>
        <w:t>Инструмент обеспечивает GUI, PL/SQL-интерфейсы, Java-интерфейс. Используемые методы: байесовская классификация, алгоритмы поиска ассоциативных правил, кластерные методы, SVM и другие.</w:t>
      </w:r>
    </w:p>
    <w:p w14:paraId="6CD4D2D0" w14:textId="77777777" w:rsidR="00A56CBC" w:rsidRPr="00A56CBC" w:rsidRDefault="00A56CBC" w:rsidP="00A56CBC">
      <w:pPr>
        <w:spacing w:after="0" w:line="360" w:lineRule="auto"/>
        <w:ind w:firstLine="709"/>
        <w:jc w:val="both"/>
        <w:rPr>
          <w:rFonts w:ascii="Times New Roman" w:hAnsi="Times New Roman" w:cs="Times New Roman"/>
          <w:sz w:val="28"/>
          <w:szCs w:val="28"/>
        </w:rPr>
      </w:pPr>
      <w:proofErr w:type="spellStart"/>
      <w:r w:rsidRPr="00A56CBC">
        <w:rPr>
          <w:rFonts w:ascii="Times New Roman" w:hAnsi="Times New Roman" w:cs="Times New Roman"/>
          <w:sz w:val="28"/>
          <w:szCs w:val="28"/>
          <w:lang w:val="en-US"/>
        </w:rPr>
        <w:t>Polyanalyst</w:t>
      </w:r>
      <w:proofErr w:type="spellEnd"/>
      <w:r w:rsidRPr="00A56CBC">
        <w:rPr>
          <w:rFonts w:ascii="Times New Roman" w:hAnsi="Times New Roman" w:cs="Times New Roman"/>
          <w:sz w:val="28"/>
          <w:szCs w:val="28"/>
          <w:lang w:val="en-US"/>
        </w:rPr>
        <w:t xml:space="preserve"> (</w:t>
      </w:r>
      <w:hyperlink r:id="rId11" w:tgtFrame="_blank" w:history="1">
        <w:r w:rsidRPr="00A56CBC">
          <w:rPr>
            <w:rStyle w:val="a7"/>
            <w:rFonts w:ascii="Times New Roman" w:hAnsi="Times New Roman" w:cs="Times New Roman"/>
            <w:sz w:val="28"/>
            <w:szCs w:val="28"/>
            <w:lang w:val="en-US"/>
          </w:rPr>
          <w:t>http://www.megaputer.com/</w:t>
        </w:r>
      </w:hyperlink>
      <w:r w:rsidRPr="00A56CBC">
        <w:rPr>
          <w:rFonts w:ascii="Times New Roman" w:hAnsi="Times New Roman" w:cs="Times New Roman"/>
          <w:sz w:val="28"/>
          <w:szCs w:val="28"/>
          <w:lang w:val="en-US"/>
        </w:rPr>
        <w:t xml:space="preserve">). </w:t>
      </w:r>
      <w:r w:rsidRPr="00A56CBC">
        <w:rPr>
          <w:rFonts w:ascii="Times New Roman" w:hAnsi="Times New Roman" w:cs="Times New Roman"/>
          <w:sz w:val="28"/>
          <w:szCs w:val="28"/>
        </w:rPr>
        <w:t>Набор, обеспечивающий всесторонний Data Mining. Сейчас, помимо методов прежних версий, также включает анализ текстов, лес решений, </w:t>
      </w:r>
      <w:bookmarkStart w:id="13" w:name="keyword124"/>
      <w:bookmarkEnd w:id="13"/>
      <w:r w:rsidRPr="00A56CBC">
        <w:rPr>
          <w:rFonts w:ascii="Times New Roman" w:hAnsi="Times New Roman" w:cs="Times New Roman"/>
          <w:sz w:val="28"/>
          <w:szCs w:val="28"/>
        </w:rPr>
        <w:t xml:space="preserve">анализ связей. Поддерживает OLE DB </w:t>
      </w:r>
      <w:proofErr w:type="spellStart"/>
      <w:r w:rsidRPr="00A56CBC">
        <w:rPr>
          <w:rFonts w:ascii="Times New Roman" w:hAnsi="Times New Roman" w:cs="Times New Roman"/>
          <w:sz w:val="28"/>
          <w:szCs w:val="28"/>
        </w:rPr>
        <w:t>for</w:t>
      </w:r>
      <w:proofErr w:type="spellEnd"/>
      <w:r w:rsidRPr="00A56CBC">
        <w:rPr>
          <w:rFonts w:ascii="Times New Roman" w:hAnsi="Times New Roman" w:cs="Times New Roman"/>
          <w:sz w:val="28"/>
          <w:szCs w:val="28"/>
        </w:rPr>
        <w:t xml:space="preserve"> Data Mining и </w:t>
      </w:r>
      <w:bookmarkStart w:id="14" w:name="keyword125"/>
      <w:bookmarkEnd w:id="14"/>
      <w:r w:rsidRPr="00A56CBC">
        <w:rPr>
          <w:rFonts w:ascii="Times New Roman" w:hAnsi="Times New Roman" w:cs="Times New Roman"/>
          <w:sz w:val="28"/>
          <w:szCs w:val="28"/>
        </w:rPr>
        <w:t>DCOM-технологию.</w:t>
      </w:r>
    </w:p>
    <w:p w14:paraId="3BA8741E" w14:textId="77777777" w:rsidR="00A56CBC" w:rsidRPr="00A56CBC" w:rsidRDefault="00A56CBC" w:rsidP="00A56CBC">
      <w:pPr>
        <w:spacing w:after="0" w:line="360" w:lineRule="auto"/>
        <w:ind w:firstLine="709"/>
        <w:jc w:val="both"/>
        <w:rPr>
          <w:rFonts w:ascii="Times New Roman" w:hAnsi="Times New Roman" w:cs="Times New Roman"/>
          <w:sz w:val="28"/>
          <w:szCs w:val="28"/>
        </w:rPr>
      </w:pPr>
      <w:bookmarkStart w:id="15" w:name="keyword126"/>
      <w:bookmarkEnd w:id="15"/>
      <w:r w:rsidRPr="00A56CBC">
        <w:rPr>
          <w:rFonts w:ascii="Times New Roman" w:hAnsi="Times New Roman" w:cs="Times New Roman"/>
          <w:sz w:val="28"/>
          <w:szCs w:val="28"/>
          <w:lang w:val="en-US"/>
        </w:rPr>
        <w:t>SAS Enterprise Miner (</w:t>
      </w:r>
      <w:hyperlink r:id="rId12" w:tgtFrame="_blank" w:history="1">
        <w:r w:rsidRPr="00A56CBC">
          <w:rPr>
            <w:rStyle w:val="a7"/>
            <w:rFonts w:ascii="Times New Roman" w:hAnsi="Times New Roman" w:cs="Times New Roman"/>
            <w:sz w:val="28"/>
            <w:szCs w:val="28"/>
            <w:lang w:val="en-US"/>
          </w:rPr>
          <w:t>http://www.sas.com/</w:t>
        </w:r>
      </w:hyperlink>
      <w:r w:rsidRPr="00A56CBC">
        <w:rPr>
          <w:rFonts w:ascii="Times New Roman" w:hAnsi="Times New Roman" w:cs="Times New Roman"/>
          <w:sz w:val="28"/>
          <w:szCs w:val="28"/>
          <w:lang w:val="en-US"/>
        </w:rPr>
        <w:t xml:space="preserve">). </w:t>
      </w:r>
      <w:r w:rsidRPr="00A56CBC">
        <w:rPr>
          <w:rFonts w:ascii="Times New Roman" w:hAnsi="Times New Roman" w:cs="Times New Roman"/>
          <w:sz w:val="28"/>
          <w:szCs w:val="28"/>
        </w:rPr>
        <w:t>Интегрированный набор, который обеспечивает дружественный GUI. Поддерживается методология </w:t>
      </w:r>
      <w:bookmarkStart w:id="16" w:name="keyword127"/>
      <w:bookmarkEnd w:id="16"/>
      <w:r w:rsidRPr="00A56CBC">
        <w:rPr>
          <w:rFonts w:ascii="Times New Roman" w:hAnsi="Times New Roman" w:cs="Times New Roman"/>
          <w:sz w:val="28"/>
          <w:szCs w:val="28"/>
        </w:rPr>
        <w:t>SEMMA.</w:t>
      </w:r>
    </w:p>
    <w:p w14:paraId="487B74CB"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lang w:val="en-US"/>
        </w:rPr>
        <w:t>SPSS (</w:t>
      </w:r>
      <w:hyperlink r:id="rId13" w:tgtFrame="_blank" w:history="1">
        <w:r w:rsidRPr="00A56CBC">
          <w:rPr>
            <w:rStyle w:val="a7"/>
            <w:rFonts w:ascii="Times New Roman" w:hAnsi="Times New Roman" w:cs="Times New Roman"/>
            <w:sz w:val="28"/>
            <w:szCs w:val="28"/>
            <w:lang w:val="en-US"/>
          </w:rPr>
          <w:t>http://www.spss.com/clementine/</w:t>
        </w:r>
      </w:hyperlink>
      <w:r w:rsidRPr="00A56CBC">
        <w:rPr>
          <w:rFonts w:ascii="Times New Roman" w:hAnsi="Times New Roman" w:cs="Times New Roman"/>
          <w:sz w:val="28"/>
          <w:szCs w:val="28"/>
          <w:lang w:val="en-US"/>
        </w:rPr>
        <w:t xml:space="preserve">). </w:t>
      </w:r>
      <w:r w:rsidRPr="00A56CBC">
        <w:rPr>
          <w:rFonts w:ascii="Times New Roman" w:hAnsi="Times New Roman" w:cs="Times New Roman"/>
          <w:sz w:val="28"/>
          <w:szCs w:val="28"/>
        </w:rPr>
        <w:t>Один из наиболее популярных инструментов, поддерживается множество методов Data Mining.</w:t>
      </w:r>
    </w:p>
    <w:p w14:paraId="433C7E0A" w14:textId="77777777" w:rsidR="00A56CBC" w:rsidRPr="00A56CBC" w:rsidRDefault="00A56CBC" w:rsidP="00A56CBC">
      <w:pPr>
        <w:spacing w:after="0" w:line="360" w:lineRule="auto"/>
        <w:ind w:firstLine="709"/>
        <w:jc w:val="both"/>
        <w:rPr>
          <w:rFonts w:ascii="Times New Roman" w:hAnsi="Times New Roman" w:cs="Times New Roman"/>
          <w:sz w:val="28"/>
          <w:szCs w:val="28"/>
        </w:rPr>
      </w:pPr>
      <w:bookmarkStart w:id="17" w:name="keyword128"/>
      <w:bookmarkEnd w:id="17"/>
      <w:proofErr w:type="spellStart"/>
      <w:r w:rsidRPr="00A56CBC">
        <w:rPr>
          <w:rFonts w:ascii="Times New Roman" w:hAnsi="Times New Roman" w:cs="Times New Roman"/>
          <w:sz w:val="28"/>
          <w:szCs w:val="28"/>
          <w:lang w:val="en-US"/>
        </w:rPr>
        <w:t>Statistica</w:t>
      </w:r>
      <w:proofErr w:type="spellEnd"/>
      <w:r w:rsidRPr="00A56CBC">
        <w:rPr>
          <w:rFonts w:ascii="Times New Roman" w:hAnsi="Times New Roman" w:cs="Times New Roman"/>
          <w:sz w:val="28"/>
          <w:szCs w:val="28"/>
          <w:lang w:val="en-US"/>
        </w:rPr>
        <w:t xml:space="preserve"> Data Miner (</w:t>
      </w:r>
      <w:hyperlink r:id="rId14" w:tgtFrame="_blank" w:history="1">
        <w:r w:rsidRPr="00A56CBC">
          <w:rPr>
            <w:rStyle w:val="a7"/>
            <w:rFonts w:ascii="Times New Roman" w:hAnsi="Times New Roman" w:cs="Times New Roman"/>
            <w:sz w:val="28"/>
            <w:szCs w:val="28"/>
            <w:lang w:val="en-US"/>
          </w:rPr>
          <w:t>http://www.StatSoft.com/</w:t>
        </w:r>
      </w:hyperlink>
      <w:r w:rsidRPr="00A56CBC">
        <w:rPr>
          <w:rFonts w:ascii="Times New Roman" w:hAnsi="Times New Roman" w:cs="Times New Roman"/>
          <w:sz w:val="28"/>
          <w:szCs w:val="28"/>
          <w:lang w:val="en-US"/>
        </w:rPr>
        <w:t xml:space="preserve">). </w:t>
      </w:r>
      <w:r w:rsidRPr="00A56CBC">
        <w:rPr>
          <w:rFonts w:ascii="Times New Roman" w:hAnsi="Times New Roman" w:cs="Times New Roman"/>
          <w:sz w:val="28"/>
          <w:szCs w:val="28"/>
        </w:rPr>
        <w:t>Инструмент обеспечивает всесторонний, интегрированный статистический анализ данных, имеет мощные графические возможности, управление базами данных, а также приложение разработки систем.</w:t>
      </w:r>
    </w:p>
    <w:p w14:paraId="02BC2DDD"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 xml:space="preserve">Примером российской разработки инструментального набора, кроме </w:t>
      </w:r>
      <w:proofErr w:type="spellStart"/>
      <w:r w:rsidRPr="00A56CBC">
        <w:rPr>
          <w:rFonts w:ascii="Times New Roman" w:hAnsi="Times New Roman" w:cs="Times New Roman"/>
          <w:sz w:val="28"/>
          <w:szCs w:val="28"/>
        </w:rPr>
        <w:t>Polyanalyst</w:t>
      </w:r>
      <w:proofErr w:type="spellEnd"/>
      <w:r w:rsidRPr="00A56CBC">
        <w:rPr>
          <w:rFonts w:ascii="Times New Roman" w:hAnsi="Times New Roman" w:cs="Times New Roman"/>
          <w:sz w:val="28"/>
          <w:szCs w:val="28"/>
        </w:rPr>
        <w:t xml:space="preserve">, является пакет </w:t>
      </w:r>
      <w:proofErr w:type="spellStart"/>
      <w:r w:rsidRPr="00A56CBC">
        <w:rPr>
          <w:rFonts w:ascii="Times New Roman" w:hAnsi="Times New Roman" w:cs="Times New Roman"/>
          <w:sz w:val="28"/>
          <w:szCs w:val="28"/>
        </w:rPr>
        <w:t>Deductor</w:t>
      </w:r>
      <w:proofErr w:type="spellEnd"/>
      <w:r w:rsidRPr="00A56CBC">
        <w:rPr>
          <w:rFonts w:ascii="Times New Roman" w:hAnsi="Times New Roman" w:cs="Times New Roman"/>
          <w:sz w:val="28"/>
          <w:szCs w:val="28"/>
        </w:rPr>
        <w:t xml:space="preserve">, при помощи которого в предыдущих лекциях были решены некоторые задачи. </w:t>
      </w:r>
      <w:proofErr w:type="spellStart"/>
      <w:r w:rsidRPr="00A56CBC">
        <w:rPr>
          <w:rFonts w:ascii="Times New Roman" w:hAnsi="Times New Roman" w:cs="Times New Roman"/>
          <w:sz w:val="28"/>
          <w:szCs w:val="28"/>
        </w:rPr>
        <w:t>Deductor</w:t>
      </w:r>
      <w:proofErr w:type="spellEnd"/>
      <w:r w:rsidRPr="00A56CBC">
        <w:rPr>
          <w:rFonts w:ascii="Times New Roman" w:hAnsi="Times New Roman" w:cs="Times New Roman"/>
          <w:sz w:val="28"/>
          <w:szCs w:val="28"/>
        </w:rPr>
        <w:t xml:space="preserve"> будет подробно рассмотрен в одной из последующих лекций.</w:t>
      </w:r>
    </w:p>
    <w:p w14:paraId="08381DCD"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Наиболее известный представитель </w:t>
      </w:r>
      <w:bookmarkStart w:id="18" w:name="keyword129"/>
      <w:bookmarkEnd w:id="18"/>
      <w:r w:rsidRPr="00A56CBC">
        <w:rPr>
          <w:rFonts w:ascii="Times New Roman" w:hAnsi="Times New Roman" w:cs="Times New Roman"/>
          <w:sz w:val="28"/>
          <w:szCs w:val="28"/>
        </w:rPr>
        <w:t>свободно распространяемого набора </w:t>
      </w:r>
      <w:bookmarkStart w:id="19" w:name="keyword130"/>
      <w:bookmarkEnd w:id="19"/>
      <w:r w:rsidRPr="00A56CBC">
        <w:rPr>
          <w:rFonts w:ascii="Times New Roman" w:hAnsi="Times New Roman" w:cs="Times New Roman"/>
          <w:sz w:val="28"/>
          <w:szCs w:val="28"/>
        </w:rPr>
        <w:t xml:space="preserve">инструментов - пакет </w:t>
      </w:r>
      <w:proofErr w:type="spellStart"/>
      <w:r w:rsidRPr="00A56CBC">
        <w:rPr>
          <w:rFonts w:ascii="Times New Roman" w:hAnsi="Times New Roman" w:cs="Times New Roman"/>
          <w:sz w:val="28"/>
          <w:szCs w:val="28"/>
        </w:rPr>
        <w:t>Weka</w:t>
      </w:r>
      <w:proofErr w:type="spellEnd"/>
      <w:r w:rsidRPr="00A56CBC">
        <w:rPr>
          <w:rFonts w:ascii="Times New Roman" w:hAnsi="Times New Roman" w:cs="Times New Roman"/>
          <w:sz w:val="28"/>
          <w:szCs w:val="28"/>
        </w:rPr>
        <w:t xml:space="preserve"> </w:t>
      </w:r>
      <w:r w:rsidRPr="00A56CBC">
        <w:rPr>
          <w:rFonts w:ascii="Times New Roman" w:hAnsi="Times New Roman" w:cs="Times New Roman"/>
          <w:sz w:val="28"/>
          <w:szCs w:val="28"/>
        </w:rPr>
        <w:lastRenderedPageBreak/>
        <w:t>(</w:t>
      </w:r>
      <w:hyperlink r:id="rId15" w:tgtFrame="_blank" w:history="1">
        <w:r w:rsidRPr="00A56CBC">
          <w:rPr>
            <w:rStyle w:val="a7"/>
            <w:rFonts w:ascii="Times New Roman" w:hAnsi="Times New Roman" w:cs="Times New Roman"/>
            <w:sz w:val="28"/>
            <w:szCs w:val="28"/>
          </w:rPr>
          <w:t>http://www.cs.waikato.ac.nz/ml/weka/index.html</w:t>
        </w:r>
      </w:hyperlink>
      <w:r w:rsidRPr="00A56CBC">
        <w:rPr>
          <w:rFonts w:ascii="Times New Roman" w:hAnsi="Times New Roman" w:cs="Times New Roman"/>
          <w:sz w:val="28"/>
          <w:szCs w:val="28"/>
        </w:rPr>
        <w:t xml:space="preserve">). </w:t>
      </w:r>
      <w:proofErr w:type="spellStart"/>
      <w:r w:rsidRPr="00A56CBC">
        <w:rPr>
          <w:rFonts w:ascii="Times New Roman" w:hAnsi="Times New Roman" w:cs="Times New Roman"/>
          <w:sz w:val="28"/>
          <w:szCs w:val="28"/>
        </w:rPr>
        <w:t>Weka</w:t>
      </w:r>
      <w:proofErr w:type="spellEnd"/>
      <w:r w:rsidRPr="00A56CBC">
        <w:rPr>
          <w:rFonts w:ascii="Times New Roman" w:hAnsi="Times New Roman" w:cs="Times New Roman"/>
          <w:sz w:val="28"/>
          <w:szCs w:val="28"/>
        </w:rPr>
        <w:t xml:space="preserve"> представляет собой набор алгоритмов машинного обучения для решения реальных </w:t>
      </w:r>
      <w:bookmarkStart w:id="20" w:name="keyword131"/>
      <w:bookmarkEnd w:id="20"/>
      <w:r w:rsidRPr="00A56CBC">
        <w:rPr>
          <w:rFonts w:ascii="Times New Roman" w:hAnsi="Times New Roman" w:cs="Times New Roman"/>
          <w:sz w:val="28"/>
          <w:szCs w:val="28"/>
        </w:rPr>
        <w:t xml:space="preserve">Data Mining-проблем. </w:t>
      </w:r>
      <w:proofErr w:type="spellStart"/>
      <w:r w:rsidRPr="00A56CBC">
        <w:rPr>
          <w:rFonts w:ascii="Times New Roman" w:hAnsi="Times New Roman" w:cs="Times New Roman"/>
          <w:sz w:val="28"/>
          <w:szCs w:val="28"/>
        </w:rPr>
        <w:t>Weka</w:t>
      </w:r>
      <w:proofErr w:type="spellEnd"/>
      <w:r w:rsidRPr="00A56CBC">
        <w:rPr>
          <w:rFonts w:ascii="Times New Roman" w:hAnsi="Times New Roman" w:cs="Times New Roman"/>
          <w:sz w:val="28"/>
          <w:szCs w:val="28"/>
        </w:rPr>
        <w:t xml:space="preserve"> написана на </w:t>
      </w:r>
      <w:bookmarkStart w:id="21" w:name="keyword132"/>
      <w:bookmarkEnd w:id="21"/>
      <w:r w:rsidRPr="00A56CBC">
        <w:rPr>
          <w:rFonts w:ascii="Times New Roman" w:hAnsi="Times New Roman" w:cs="Times New Roman"/>
          <w:sz w:val="28"/>
          <w:szCs w:val="28"/>
        </w:rPr>
        <w:t>Java и запускается практически со всех платформ.</w:t>
      </w:r>
    </w:p>
    <w:p w14:paraId="6BDC02E3"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Вторая </w:t>
      </w:r>
      <w:bookmarkStart w:id="22" w:name="keyword133"/>
      <w:bookmarkEnd w:id="22"/>
      <w:r w:rsidRPr="00A56CBC">
        <w:rPr>
          <w:rFonts w:ascii="Times New Roman" w:hAnsi="Times New Roman" w:cs="Times New Roman"/>
          <w:sz w:val="28"/>
          <w:szCs w:val="28"/>
        </w:rPr>
        <w:t>группа задач представлена инструментами, реализующими следующие решения:</w:t>
      </w:r>
    </w:p>
    <w:p w14:paraId="72679EE3"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инструментарий для поиска ассоциативных правил;</w:t>
      </w:r>
    </w:p>
    <w:p w14:paraId="0C4752B2"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агенты;</w:t>
      </w:r>
    </w:p>
    <w:p w14:paraId="273C1D41"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оценивание, регрессии и прогнозирование;</w:t>
      </w:r>
    </w:p>
    <w:p w14:paraId="483B0EFE" w14:textId="77777777" w:rsidR="00A56CBC" w:rsidRPr="00A56CBC" w:rsidRDefault="00A56CBC" w:rsidP="00A56CBC">
      <w:pPr>
        <w:spacing w:after="0" w:line="360" w:lineRule="auto"/>
        <w:ind w:firstLine="709"/>
        <w:jc w:val="both"/>
        <w:rPr>
          <w:rFonts w:ascii="Times New Roman" w:hAnsi="Times New Roman" w:cs="Times New Roman"/>
          <w:sz w:val="28"/>
          <w:szCs w:val="28"/>
        </w:rPr>
      </w:pPr>
      <w:bookmarkStart w:id="23" w:name="keyword134"/>
      <w:bookmarkEnd w:id="23"/>
      <w:r w:rsidRPr="00A56CBC">
        <w:rPr>
          <w:rFonts w:ascii="Times New Roman" w:hAnsi="Times New Roman" w:cs="Times New Roman"/>
          <w:sz w:val="28"/>
          <w:szCs w:val="28"/>
        </w:rPr>
        <w:t>анализ связей;</w:t>
      </w:r>
    </w:p>
    <w:p w14:paraId="1CBB11F3"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последовательные шаблоны и временные ряды;</w:t>
      </w:r>
    </w:p>
    <w:p w14:paraId="4FAC4B6D" w14:textId="77777777" w:rsidR="00A56CBC" w:rsidRPr="00A56CBC" w:rsidRDefault="00A56CBC" w:rsidP="00A56CBC">
      <w:pPr>
        <w:spacing w:after="0" w:line="360" w:lineRule="auto"/>
        <w:ind w:firstLine="709"/>
        <w:jc w:val="both"/>
        <w:rPr>
          <w:rFonts w:ascii="Times New Roman" w:hAnsi="Times New Roman" w:cs="Times New Roman"/>
          <w:sz w:val="28"/>
          <w:szCs w:val="28"/>
          <w:lang w:val="en-US"/>
        </w:rPr>
      </w:pPr>
      <w:r w:rsidRPr="00A56CBC">
        <w:rPr>
          <w:rFonts w:ascii="Times New Roman" w:hAnsi="Times New Roman" w:cs="Times New Roman"/>
          <w:sz w:val="28"/>
          <w:szCs w:val="28"/>
        </w:rPr>
        <w:t>инструменты</w:t>
      </w:r>
      <w:r w:rsidRPr="00A56CBC">
        <w:rPr>
          <w:rFonts w:ascii="Times New Roman" w:hAnsi="Times New Roman" w:cs="Times New Roman"/>
          <w:sz w:val="28"/>
          <w:szCs w:val="28"/>
          <w:lang w:val="en-US"/>
        </w:rPr>
        <w:t xml:space="preserve"> BI (Business </w:t>
      </w:r>
      <w:bookmarkStart w:id="24" w:name="keyword135"/>
      <w:bookmarkEnd w:id="24"/>
      <w:r w:rsidRPr="00A56CBC">
        <w:rPr>
          <w:rFonts w:ascii="Times New Roman" w:hAnsi="Times New Roman" w:cs="Times New Roman"/>
          <w:sz w:val="28"/>
          <w:szCs w:val="28"/>
          <w:lang w:val="en-US"/>
        </w:rPr>
        <w:t>Intelligence), Database and OLAP software;</w:t>
      </w:r>
    </w:p>
    <w:p w14:paraId="1FD67EA0"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инструменты преобразования и </w:t>
      </w:r>
      <w:bookmarkStart w:id="25" w:name="keyword136"/>
      <w:bookmarkEnd w:id="25"/>
      <w:r w:rsidRPr="00A56CBC">
        <w:rPr>
          <w:rFonts w:ascii="Times New Roman" w:hAnsi="Times New Roman" w:cs="Times New Roman"/>
          <w:sz w:val="28"/>
          <w:szCs w:val="28"/>
        </w:rPr>
        <w:t>очистки данных;</w:t>
      </w:r>
    </w:p>
    <w:p w14:paraId="02C4746E" w14:textId="77777777" w:rsidR="00A56CBC" w:rsidRPr="00A56CBC" w:rsidRDefault="00A56CBC" w:rsidP="00A56CBC">
      <w:pPr>
        <w:spacing w:after="0" w:line="360" w:lineRule="auto"/>
        <w:ind w:firstLine="709"/>
        <w:jc w:val="both"/>
        <w:rPr>
          <w:rFonts w:ascii="Times New Roman" w:hAnsi="Times New Roman" w:cs="Times New Roman"/>
          <w:sz w:val="28"/>
          <w:szCs w:val="28"/>
        </w:rPr>
      </w:pPr>
      <w:bookmarkStart w:id="26" w:name="keyword137"/>
      <w:bookmarkEnd w:id="26"/>
      <w:r w:rsidRPr="00A56CBC">
        <w:rPr>
          <w:rFonts w:ascii="Times New Roman" w:hAnsi="Times New Roman" w:cs="Times New Roman"/>
          <w:sz w:val="28"/>
          <w:szCs w:val="28"/>
        </w:rPr>
        <w:t>библиотеки, </w:t>
      </w:r>
      <w:bookmarkStart w:id="27" w:name="keyword138"/>
      <w:bookmarkEnd w:id="27"/>
      <w:r w:rsidRPr="00A56CBC">
        <w:rPr>
          <w:rFonts w:ascii="Times New Roman" w:hAnsi="Times New Roman" w:cs="Times New Roman"/>
          <w:sz w:val="28"/>
          <w:szCs w:val="28"/>
        </w:rPr>
        <w:t>компоненты и инструментальные наборы для разработчиков создания встроенных приложений Data Mining;</w:t>
      </w:r>
    </w:p>
    <w:p w14:paraId="45B34B32"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 xml:space="preserve">Web Mining: анализ поведения сайтов, XML </w:t>
      </w:r>
      <w:proofErr w:type="spellStart"/>
      <w:r w:rsidRPr="00A56CBC">
        <w:rPr>
          <w:rFonts w:ascii="Times New Roman" w:hAnsi="Times New Roman" w:cs="Times New Roman"/>
          <w:sz w:val="28"/>
          <w:szCs w:val="28"/>
        </w:rPr>
        <w:t>mining</w:t>
      </w:r>
      <w:proofErr w:type="spellEnd"/>
      <w:r w:rsidRPr="00A56CBC">
        <w:rPr>
          <w:rFonts w:ascii="Times New Roman" w:hAnsi="Times New Roman" w:cs="Times New Roman"/>
          <w:sz w:val="28"/>
          <w:szCs w:val="28"/>
        </w:rPr>
        <w:t>;</w:t>
      </w:r>
    </w:p>
    <w:p w14:paraId="0A588F97"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поиск на Web;</w:t>
      </w:r>
    </w:p>
    <w:p w14:paraId="028956D8"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 xml:space="preserve">Audio </w:t>
      </w:r>
      <w:proofErr w:type="spellStart"/>
      <w:r w:rsidRPr="00A56CBC">
        <w:rPr>
          <w:rFonts w:ascii="Times New Roman" w:hAnsi="Times New Roman" w:cs="Times New Roman"/>
          <w:sz w:val="28"/>
          <w:szCs w:val="28"/>
        </w:rPr>
        <w:t>and</w:t>
      </w:r>
      <w:proofErr w:type="spellEnd"/>
      <w:r w:rsidRPr="00A56CBC">
        <w:rPr>
          <w:rFonts w:ascii="Times New Roman" w:hAnsi="Times New Roman" w:cs="Times New Roman"/>
          <w:sz w:val="28"/>
          <w:szCs w:val="28"/>
        </w:rPr>
        <w:t> </w:t>
      </w:r>
      <w:bookmarkStart w:id="28" w:name="keyword139"/>
      <w:bookmarkEnd w:id="28"/>
      <w:r w:rsidRPr="00A56CBC">
        <w:rPr>
          <w:rFonts w:ascii="Times New Roman" w:hAnsi="Times New Roman" w:cs="Times New Roman"/>
          <w:sz w:val="28"/>
          <w:szCs w:val="28"/>
        </w:rPr>
        <w:t>Video Mining.</w:t>
      </w:r>
    </w:p>
    <w:p w14:paraId="69D55EC7" w14:textId="77777777" w:rsidR="00A56CBC" w:rsidRP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Некоторые из этих групп инструментов будут более детально рассмотрены далее.</w:t>
      </w:r>
    </w:p>
    <w:p w14:paraId="39A1EEFC" w14:textId="77777777" w:rsidR="00A56CBC" w:rsidRDefault="00A56CBC" w:rsidP="00A56CBC">
      <w:pPr>
        <w:spacing w:after="0" w:line="360" w:lineRule="auto"/>
        <w:ind w:firstLine="709"/>
        <w:jc w:val="both"/>
        <w:rPr>
          <w:rFonts w:ascii="Times New Roman" w:hAnsi="Times New Roman" w:cs="Times New Roman"/>
          <w:sz w:val="28"/>
          <w:szCs w:val="28"/>
        </w:rPr>
      </w:pPr>
      <w:r w:rsidRPr="00A56CBC">
        <w:rPr>
          <w:rFonts w:ascii="Times New Roman" w:hAnsi="Times New Roman" w:cs="Times New Roman"/>
          <w:sz w:val="28"/>
          <w:szCs w:val="28"/>
        </w:rPr>
        <w:t>Среди </w:t>
      </w:r>
      <w:bookmarkStart w:id="29" w:name="keyword140"/>
      <w:bookmarkEnd w:id="29"/>
      <w:r w:rsidRPr="00A56CBC">
        <w:rPr>
          <w:rFonts w:ascii="Times New Roman" w:hAnsi="Times New Roman" w:cs="Times New Roman"/>
          <w:sz w:val="28"/>
          <w:szCs w:val="28"/>
        </w:rPr>
        <w:t>поставщиков Data Mining можно выделить ряд компаний, основная цель которых - консультирование </w:t>
      </w:r>
      <w:bookmarkStart w:id="30" w:name="keyword141"/>
      <w:bookmarkEnd w:id="30"/>
      <w:r w:rsidRPr="00A56CBC">
        <w:rPr>
          <w:rFonts w:ascii="Times New Roman" w:hAnsi="Times New Roman" w:cs="Times New Roman"/>
          <w:sz w:val="28"/>
          <w:szCs w:val="28"/>
        </w:rPr>
        <w:t>по применению </w:t>
      </w:r>
      <w:bookmarkStart w:id="31" w:name="keyword142"/>
      <w:bookmarkEnd w:id="31"/>
      <w:r w:rsidRPr="00A56CBC">
        <w:rPr>
          <w:rFonts w:ascii="Times New Roman" w:hAnsi="Times New Roman" w:cs="Times New Roman"/>
          <w:sz w:val="28"/>
          <w:szCs w:val="28"/>
        </w:rPr>
        <w:t xml:space="preserve">Data Mining. Одна из наиболее известных среди них - компания </w:t>
      </w:r>
      <w:proofErr w:type="spellStart"/>
      <w:r w:rsidRPr="00A56CBC">
        <w:rPr>
          <w:rFonts w:ascii="Times New Roman" w:hAnsi="Times New Roman" w:cs="Times New Roman"/>
          <w:sz w:val="28"/>
          <w:szCs w:val="28"/>
        </w:rPr>
        <w:t>Two</w:t>
      </w:r>
      <w:proofErr w:type="spellEnd"/>
      <w:r w:rsidRPr="00A56CBC">
        <w:rPr>
          <w:rFonts w:ascii="Times New Roman" w:hAnsi="Times New Roman" w:cs="Times New Roman"/>
          <w:sz w:val="28"/>
          <w:szCs w:val="28"/>
        </w:rPr>
        <w:t xml:space="preserve"> </w:t>
      </w:r>
      <w:proofErr w:type="spellStart"/>
      <w:r w:rsidRPr="00A56CBC">
        <w:rPr>
          <w:rFonts w:ascii="Times New Roman" w:hAnsi="Times New Roman" w:cs="Times New Roman"/>
          <w:sz w:val="28"/>
          <w:szCs w:val="28"/>
        </w:rPr>
        <w:t>Crows</w:t>
      </w:r>
      <w:proofErr w:type="spellEnd"/>
      <w:r w:rsidRPr="00A56CBC">
        <w:rPr>
          <w:rFonts w:ascii="Times New Roman" w:hAnsi="Times New Roman" w:cs="Times New Roman"/>
          <w:sz w:val="28"/>
          <w:szCs w:val="28"/>
        </w:rPr>
        <w:t>.</w:t>
      </w:r>
    </w:p>
    <w:p w14:paraId="5EB57521"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Программное обеспечение Data Mining для поиска ассоциативных правил</w:t>
      </w:r>
    </w:p>
    <w:p w14:paraId="725B4BC7"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Коммерческие инструменты:</w:t>
      </w:r>
    </w:p>
    <w:p w14:paraId="3376F480" w14:textId="77777777" w:rsidR="006062EE" w:rsidRPr="006062EE" w:rsidRDefault="006062EE" w:rsidP="006062EE">
      <w:pPr>
        <w:spacing w:after="0" w:line="360" w:lineRule="auto"/>
        <w:ind w:firstLine="709"/>
        <w:jc w:val="both"/>
        <w:rPr>
          <w:rFonts w:ascii="Times New Roman" w:hAnsi="Times New Roman" w:cs="Times New Roman"/>
          <w:sz w:val="28"/>
          <w:szCs w:val="28"/>
        </w:rPr>
      </w:pPr>
    </w:p>
    <w:p w14:paraId="758E98DB"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rPr>
        <w:t>Azmy</w:t>
      </w:r>
      <w:proofErr w:type="spellEnd"/>
      <w:r w:rsidRPr="006062EE">
        <w:rPr>
          <w:rFonts w:ascii="Times New Roman" w:hAnsi="Times New Roman" w:cs="Times New Roman"/>
          <w:sz w:val="28"/>
          <w:szCs w:val="28"/>
        </w:rPr>
        <w:t xml:space="preserve"> </w:t>
      </w:r>
      <w:proofErr w:type="spellStart"/>
      <w:r w:rsidRPr="006062EE">
        <w:rPr>
          <w:rFonts w:ascii="Times New Roman" w:hAnsi="Times New Roman" w:cs="Times New Roman"/>
          <w:sz w:val="28"/>
          <w:szCs w:val="28"/>
        </w:rPr>
        <w:t>SuperQuery</w:t>
      </w:r>
      <w:proofErr w:type="spellEnd"/>
      <w:r w:rsidRPr="006062EE">
        <w:rPr>
          <w:rFonts w:ascii="Times New Roman" w:hAnsi="Times New Roman" w:cs="Times New Roman"/>
          <w:sz w:val="28"/>
          <w:szCs w:val="28"/>
        </w:rPr>
        <w:t xml:space="preserve"> (http://www.azmy.com/), поисковик ассоциативных правил;</w:t>
      </w:r>
    </w:p>
    <w:p w14:paraId="7A8AF8E6"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rPr>
        <w:t>Clementine</w:t>
      </w:r>
      <w:proofErr w:type="spellEnd"/>
      <w:r w:rsidRPr="006062EE">
        <w:rPr>
          <w:rFonts w:ascii="Times New Roman" w:hAnsi="Times New Roman" w:cs="Times New Roman"/>
          <w:sz w:val="28"/>
          <w:szCs w:val="28"/>
        </w:rPr>
        <w:t>, набор от SPSS, включающий анализ рыночной корзины;</w:t>
      </w:r>
    </w:p>
    <w:p w14:paraId="407B8CC3" w14:textId="77777777" w:rsidR="006062EE" w:rsidRPr="006062EE" w:rsidRDefault="006062EE" w:rsidP="006062EE">
      <w:pPr>
        <w:spacing w:after="0" w:line="360" w:lineRule="auto"/>
        <w:ind w:firstLine="709"/>
        <w:jc w:val="both"/>
        <w:rPr>
          <w:rFonts w:ascii="Times New Roman" w:hAnsi="Times New Roman" w:cs="Times New Roman"/>
          <w:sz w:val="28"/>
          <w:szCs w:val="28"/>
          <w:lang w:val="en-US"/>
        </w:rPr>
      </w:pPr>
      <w:r w:rsidRPr="006062EE">
        <w:rPr>
          <w:rFonts w:ascii="Times New Roman" w:hAnsi="Times New Roman" w:cs="Times New Roman"/>
          <w:sz w:val="28"/>
          <w:szCs w:val="28"/>
          <w:lang w:val="en-US"/>
        </w:rPr>
        <w:lastRenderedPageBreak/>
        <w:t>IBM Intelligent Miner for Data (http://www.software.ibm.com/data/intelli-mine/);</w:t>
      </w:r>
    </w:p>
    <w:p w14:paraId="5ED3DC65"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IREX (http://www.giwebb.com), сегментирование данных с целью оптимизации числовых результатов, например, прибыли;</w:t>
      </w:r>
    </w:p>
    <w:p w14:paraId="00BAFA71"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 xml:space="preserve">The LPA Data Mining </w:t>
      </w:r>
      <w:proofErr w:type="spellStart"/>
      <w:r w:rsidRPr="006062EE">
        <w:rPr>
          <w:rFonts w:ascii="Times New Roman" w:hAnsi="Times New Roman" w:cs="Times New Roman"/>
          <w:sz w:val="28"/>
          <w:szCs w:val="28"/>
        </w:rPr>
        <w:t>Toolkit</w:t>
      </w:r>
      <w:proofErr w:type="spellEnd"/>
      <w:r w:rsidRPr="006062EE">
        <w:rPr>
          <w:rFonts w:ascii="Times New Roman" w:hAnsi="Times New Roman" w:cs="Times New Roman"/>
          <w:sz w:val="28"/>
          <w:szCs w:val="28"/>
        </w:rPr>
        <w:t xml:space="preserve"> (http://www.lpa.co.uk/dtm.htm) поддерживает поиск ассоциативных правил в реляционных базах данных.</w:t>
      </w:r>
    </w:p>
    <w:p w14:paraId="20267C2C"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Magnum Opus (http://www.rulequest.com/MagnumOpus-info.html) является быстрым инструментом поиска ассоциативных правил в данных, поддерживается операционными системами Windows, Linux и Solaris;</w:t>
      </w:r>
    </w:p>
    <w:p w14:paraId="7F766385"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rPr>
        <w:t>Nuggets</w:t>
      </w:r>
      <w:proofErr w:type="spellEnd"/>
      <w:r w:rsidRPr="006062EE">
        <w:rPr>
          <w:rFonts w:ascii="Times New Roman" w:hAnsi="Times New Roman" w:cs="Times New Roman"/>
          <w:sz w:val="28"/>
          <w:szCs w:val="28"/>
        </w:rPr>
        <w:t xml:space="preserve"> (http://www.data-mine.com/) </w:t>
      </w:r>
      <w:proofErr w:type="gramStart"/>
      <w:r w:rsidRPr="006062EE">
        <w:rPr>
          <w:rFonts w:ascii="Times New Roman" w:hAnsi="Times New Roman" w:cs="Times New Roman"/>
          <w:sz w:val="28"/>
          <w:szCs w:val="28"/>
        </w:rPr>
        <w:t>- это</w:t>
      </w:r>
      <w:proofErr w:type="gramEnd"/>
      <w:r w:rsidRPr="006062EE">
        <w:rPr>
          <w:rFonts w:ascii="Times New Roman" w:hAnsi="Times New Roman" w:cs="Times New Roman"/>
          <w:sz w:val="28"/>
          <w:szCs w:val="28"/>
        </w:rPr>
        <w:t xml:space="preserve"> набор, включающий поиск ассоциативных правил и другие алгоритмы;</w:t>
      </w:r>
    </w:p>
    <w:p w14:paraId="7BD4F237"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rPr>
        <w:t>Megaputer</w:t>
      </w:r>
      <w:proofErr w:type="spellEnd"/>
      <w:r w:rsidRPr="006062EE">
        <w:rPr>
          <w:rFonts w:ascii="Times New Roman" w:hAnsi="Times New Roman" w:cs="Times New Roman"/>
          <w:sz w:val="28"/>
          <w:szCs w:val="28"/>
        </w:rPr>
        <w:t xml:space="preserve"> </w:t>
      </w:r>
      <w:proofErr w:type="spellStart"/>
      <w:r w:rsidRPr="006062EE">
        <w:rPr>
          <w:rFonts w:ascii="Times New Roman" w:hAnsi="Times New Roman" w:cs="Times New Roman"/>
          <w:sz w:val="28"/>
          <w:szCs w:val="28"/>
        </w:rPr>
        <w:t>Polyanalyst</w:t>
      </w:r>
      <w:proofErr w:type="spellEnd"/>
      <w:r w:rsidRPr="006062EE">
        <w:rPr>
          <w:rFonts w:ascii="Times New Roman" w:hAnsi="Times New Roman" w:cs="Times New Roman"/>
          <w:sz w:val="28"/>
          <w:szCs w:val="28"/>
        </w:rPr>
        <w:t xml:space="preserve"> Suite (http://www.megaputer.com/), включает машину поиска ассоциативных правил;</w:t>
      </w:r>
    </w:p>
    <w:p w14:paraId="335D2B2E"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 xml:space="preserve">Purple Insight </w:t>
      </w:r>
      <w:proofErr w:type="spellStart"/>
      <w:r w:rsidRPr="006062EE">
        <w:rPr>
          <w:rFonts w:ascii="Times New Roman" w:hAnsi="Times New Roman" w:cs="Times New Roman"/>
          <w:sz w:val="28"/>
          <w:szCs w:val="28"/>
        </w:rPr>
        <w:t>MineSet</w:t>
      </w:r>
      <w:proofErr w:type="spellEnd"/>
      <w:r w:rsidRPr="006062EE">
        <w:rPr>
          <w:rFonts w:ascii="Times New Roman" w:hAnsi="Times New Roman" w:cs="Times New Roman"/>
          <w:sz w:val="28"/>
          <w:szCs w:val="28"/>
        </w:rPr>
        <w:t xml:space="preserve"> является набором визуального Data Mining, включающим визуализатор ассоциативных правил;</w:t>
      </w:r>
    </w:p>
    <w:p w14:paraId="184E5FA7"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rPr>
        <w:t>Wizsoft</w:t>
      </w:r>
      <w:proofErr w:type="spellEnd"/>
      <w:r w:rsidRPr="006062EE">
        <w:rPr>
          <w:rFonts w:ascii="Times New Roman" w:hAnsi="Times New Roman" w:cs="Times New Roman"/>
          <w:sz w:val="28"/>
          <w:szCs w:val="28"/>
        </w:rPr>
        <w:t xml:space="preserve"> модуль </w:t>
      </w:r>
      <w:proofErr w:type="spellStart"/>
      <w:r w:rsidRPr="006062EE">
        <w:rPr>
          <w:rFonts w:ascii="Times New Roman" w:hAnsi="Times New Roman" w:cs="Times New Roman"/>
          <w:sz w:val="28"/>
          <w:szCs w:val="28"/>
        </w:rPr>
        <w:t>WizRule</w:t>
      </w:r>
      <w:proofErr w:type="spellEnd"/>
      <w:r w:rsidRPr="006062EE">
        <w:rPr>
          <w:rFonts w:ascii="Times New Roman" w:hAnsi="Times New Roman" w:cs="Times New Roman"/>
          <w:sz w:val="28"/>
          <w:szCs w:val="28"/>
        </w:rPr>
        <w:t xml:space="preserve">: нахождение ассоциативных правил и потенциальных ошибок данных; модуль </w:t>
      </w:r>
      <w:proofErr w:type="spellStart"/>
      <w:r w:rsidRPr="006062EE">
        <w:rPr>
          <w:rFonts w:ascii="Times New Roman" w:hAnsi="Times New Roman" w:cs="Times New Roman"/>
          <w:sz w:val="28"/>
          <w:szCs w:val="28"/>
        </w:rPr>
        <w:t>WizWhy</w:t>
      </w:r>
      <w:proofErr w:type="spellEnd"/>
      <w:r w:rsidRPr="006062EE">
        <w:rPr>
          <w:rFonts w:ascii="Times New Roman" w:hAnsi="Times New Roman" w:cs="Times New Roman"/>
          <w:sz w:val="28"/>
          <w:szCs w:val="28"/>
        </w:rPr>
        <w:t>: использует ассоциативные правила для Data Mining;</w:t>
      </w:r>
    </w:p>
    <w:p w14:paraId="11B83847" w14:textId="77777777" w:rsidR="006062EE" w:rsidRPr="006062EE" w:rsidRDefault="006062EE" w:rsidP="006062EE">
      <w:pPr>
        <w:spacing w:after="0" w:line="360" w:lineRule="auto"/>
        <w:ind w:firstLine="709"/>
        <w:jc w:val="both"/>
        <w:rPr>
          <w:rFonts w:ascii="Times New Roman" w:hAnsi="Times New Roman" w:cs="Times New Roman"/>
          <w:sz w:val="28"/>
          <w:szCs w:val="28"/>
          <w:lang w:val="en-US"/>
        </w:rPr>
      </w:pPr>
      <w:proofErr w:type="spellStart"/>
      <w:r w:rsidRPr="006062EE">
        <w:rPr>
          <w:rFonts w:ascii="Times New Roman" w:hAnsi="Times New Roman" w:cs="Times New Roman"/>
          <w:sz w:val="28"/>
          <w:szCs w:val="28"/>
          <w:lang w:val="en-US"/>
        </w:rPr>
        <w:t>Xpertrule</w:t>
      </w:r>
      <w:proofErr w:type="spellEnd"/>
      <w:r w:rsidRPr="006062EE">
        <w:rPr>
          <w:rFonts w:ascii="Times New Roman" w:hAnsi="Times New Roman" w:cs="Times New Roman"/>
          <w:sz w:val="28"/>
          <w:szCs w:val="28"/>
          <w:lang w:val="en-US"/>
        </w:rPr>
        <w:t xml:space="preserve"> Miner 4.0 (http://www.attar.com/);</w:t>
      </w:r>
    </w:p>
    <w:p w14:paraId="6353AE85"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proofErr w:type="gramStart"/>
      <w:r w:rsidRPr="006062EE">
        <w:rPr>
          <w:rFonts w:ascii="Times New Roman" w:hAnsi="Times New Roman" w:cs="Times New Roman"/>
          <w:sz w:val="28"/>
          <w:szCs w:val="28"/>
        </w:rPr>
        <w:t>XAffinity</w:t>
      </w:r>
      <w:proofErr w:type="spellEnd"/>
      <w:r w:rsidRPr="006062EE">
        <w:rPr>
          <w:rFonts w:ascii="Times New Roman" w:hAnsi="Times New Roman" w:cs="Times New Roman"/>
          <w:sz w:val="28"/>
          <w:szCs w:val="28"/>
        </w:rPr>
        <w:t>(</w:t>
      </w:r>
      <w:proofErr w:type="gramEnd"/>
      <w:r w:rsidRPr="006062EE">
        <w:rPr>
          <w:rFonts w:ascii="Times New Roman" w:hAnsi="Times New Roman" w:cs="Times New Roman"/>
          <w:sz w:val="28"/>
          <w:szCs w:val="28"/>
        </w:rPr>
        <w:t>TM), используется для идентификации сходств или шаблонов в транзакциях.</w:t>
      </w:r>
    </w:p>
    <w:p w14:paraId="1C5AFD09"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Свободно распространяемые инструменты:</w:t>
      </w:r>
    </w:p>
    <w:p w14:paraId="69A9F824" w14:textId="77777777" w:rsidR="006062EE" w:rsidRPr="006062EE" w:rsidRDefault="006062EE" w:rsidP="006062EE">
      <w:pPr>
        <w:spacing w:after="0" w:line="360" w:lineRule="auto"/>
        <w:ind w:firstLine="709"/>
        <w:jc w:val="both"/>
        <w:rPr>
          <w:rFonts w:ascii="Times New Roman" w:hAnsi="Times New Roman" w:cs="Times New Roman"/>
          <w:sz w:val="28"/>
          <w:szCs w:val="28"/>
        </w:rPr>
      </w:pPr>
    </w:p>
    <w:p w14:paraId="38A16DEC"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rPr>
        <w:t>Apriori</w:t>
      </w:r>
      <w:proofErr w:type="spellEnd"/>
      <w:r w:rsidRPr="006062EE">
        <w:rPr>
          <w:rFonts w:ascii="Times New Roman" w:hAnsi="Times New Roman" w:cs="Times New Roman"/>
          <w:sz w:val="28"/>
          <w:szCs w:val="28"/>
        </w:rPr>
        <w:t xml:space="preserve">, инструмент для нахождения ассоциативных правил при помощи алгоритма </w:t>
      </w:r>
      <w:proofErr w:type="spellStart"/>
      <w:r w:rsidRPr="006062EE">
        <w:rPr>
          <w:rFonts w:ascii="Times New Roman" w:hAnsi="Times New Roman" w:cs="Times New Roman"/>
          <w:sz w:val="28"/>
          <w:szCs w:val="28"/>
        </w:rPr>
        <w:t>Аpriori</w:t>
      </w:r>
      <w:proofErr w:type="spellEnd"/>
      <w:r w:rsidRPr="006062EE">
        <w:rPr>
          <w:rFonts w:ascii="Times New Roman" w:hAnsi="Times New Roman" w:cs="Times New Roman"/>
          <w:sz w:val="28"/>
          <w:szCs w:val="28"/>
        </w:rPr>
        <w:t>;</w:t>
      </w:r>
    </w:p>
    <w:p w14:paraId="2402BF58" w14:textId="77777777" w:rsidR="006062EE" w:rsidRPr="006062EE" w:rsidRDefault="006062EE" w:rsidP="006062EE">
      <w:pPr>
        <w:spacing w:after="0" w:line="360" w:lineRule="auto"/>
        <w:ind w:firstLine="709"/>
        <w:jc w:val="both"/>
        <w:rPr>
          <w:rFonts w:ascii="Times New Roman" w:hAnsi="Times New Roman" w:cs="Times New Roman"/>
          <w:sz w:val="28"/>
          <w:szCs w:val="28"/>
          <w:lang w:val="en-US"/>
        </w:rPr>
      </w:pPr>
      <w:proofErr w:type="spellStart"/>
      <w:r w:rsidRPr="006062EE">
        <w:rPr>
          <w:rFonts w:ascii="Times New Roman" w:hAnsi="Times New Roman" w:cs="Times New Roman"/>
          <w:sz w:val="28"/>
          <w:szCs w:val="28"/>
          <w:lang w:val="en-US"/>
        </w:rPr>
        <w:t>Apriori</w:t>
      </w:r>
      <w:proofErr w:type="spellEnd"/>
      <w:r w:rsidRPr="006062EE">
        <w:rPr>
          <w:rFonts w:ascii="Times New Roman" w:hAnsi="Times New Roman" w:cs="Times New Roman"/>
          <w:sz w:val="28"/>
          <w:szCs w:val="28"/>
          <w:lang w:val="en-US"/>
        </w:rPr>
        <w:t>, FP-growth, Eclat and DIC implementations (http://www.adrem.ua.ac.be/) by Bart Goethals;</w:t>
      </w:r>
    </w:p>
    <w:p w14:paraId="187346D2"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rPr>
        <w:t>ARtool</w:t>
      </w:r>
      <w:proofErr w:type="spellEnd"/>
      <w:r w:rsidRPr="006062EE">
        <w:rPr>
          <w:rFonts w:ascii="Times New Roman" w:hAnsi="Times New Roman" w:cs="Times New Roman"/>
          <w:sz w:val="28"/>
          <w:szCs w:val="28"/>
        </w:rPr>
        <w:t xml:space="preserve"> (http://www.cs.umb.edu/), инструмент содержит набор алгоритмов для поиска ассоциативных правил в бинарных базах данных (</w:t>
      </w:r>
      <w:proofErr w:type="spellStart"/>
      <w:r w:rsidRPr="006062EE">
        <w:rPr>
          <w:rFonts w:ascii="Times New Roman" w:hAnsi="Times New Roman" w:cs="Times New Roman"/>
          <w:sz w:val="28"/>
          <w:szCs w:val="28"/>
        </w:rPr>
        <w:t>binary</w:t>
      </w:r>
      <w:proofErr w:type="spellEnd"/>
      <w:r w:rsidRPr="006062EE">
        <w:rPr>
          <w:rFonts w:ascii="Times New Roman" w:hAnsi="Times New Roman" w:cs="Times New Roman"/>
          <w:sz w:val="28"/>
          <w:szCs w:val="28"/>
        </w:rPr>
        <w:t xml:space="preserve"> </w:t>
      </w:r>
      <w:proofErr w:type="spellStart"/>
      <w:r w:rsidRPr="006062EE">
        <w:rPr>
          <w:rFonts w:ascii="Times New Roman" w:hAnsi="Times New Roman" w:cs="Times New Roman"/>
          <w:sz w:val="28"/>
          <w:szCs w:val="28"/>
        </w:rPr>
        <w:t>databases</w:t>
      </w:r>
      <w:proofErr w:type="spellEnd"/>
      <w:r w:rsidRPr="006062EE">
        <w:rPr>
          <w:rFonts w:ascii="Times New Roman" w:hAnsi="Times New Roman" w:cs="Times New Roman"/>
          <w:sz w:val="28"/>
          <w:szCs w:val="28"/>
        </w:rPr>
        <w:t>);</w:t>
      </w:r>
    </w:p>
    <w:p w14:paraId="1970B471"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lastRenderedPageBreak/>
        <w:t xml:space="preserve">DM-II </w:t>
      </w:r>
      <w:proofErr w:type="spellStart"/>
      <w:r w:rsidRPr="006062EE">
        <w:rPr>
          <w:rFonts w:ascii="Times New Roman" w:hAnsi="Times New Roman" w:cs="Times New Roman"/>
          <w:sz w:val="28"/>
          <w:szCs w:val="28"/>
        </w:rPr>
        <w:t>system</w:t>
      </w:r>
      <w:proofErr w:type="spellEnd"/>
      <w:r w:rsidRPr="006062EE">
        <w:rPr>
          <w:rFonts w:ascii="Times New Roman" w:hAnsi="Times New Roman" w:cs="Times New Roman"/>
          <w:sz w:val="28"/>
          <w:szCs w:val="28"/>
        </w:rPr>
        <w:t xml:space="preserve"> (http://www.comp.nus.edu.sg/), инструмент включает алгоритм CBA для выполнения классификации на основе ассоциативных правил и некоторых других характеристик;</w:t>
      </w:r>
    </w:p>
    <w:p w14:paraId="13C717D7"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 xml:space="preserve">FIMI, </w:t>
      </w:r>
      <w:proofErr w:type="spellStart"/>
      <w:r w:rsidRPr="006062EE">
        <w:rPr>
          <w:rFonts w:ascii="Times New Roman" w:hAnsi="Times New Roman" w:cs="Times New Roman"/>
          <w:sz w:val="28"/>
          <w:szCs w:val="28"/>
        </w:rPr>
        <w:t>Frequent</w:t>
      </w:r>
      <w:proofErr w:type="spellEnd"/>
      <w:r w:rsidRPr="006062EE">
        <w:rPr>
          <w:rFonts w:ascii="Times New Roman" w:hAnsi="Times New Roman" w:cs="Times New Roman"/>
          <w:sz w:val="28"/>
          <w:szCs w:val="28"/>
        </w:rPr>
        <w:t xml:space="preserve"> </w:t>
      </w:r>
      <w:proofErr w:type="spellStart"/>
      <w:r w:rsidRPr="006062EE">
        <w:rPr>
          <w:rFonts w:ascii="Times New Roman" w:hAnsi="Times New Roman" w:cs="Times New Roman"/>
          <w:sz w:val="28"/>
          <w:szCs w:val="28"/>
        </w:rPr>
        <w:t>Itemset</w:t>
      </w:r>
      <w:proofErr w:type="spellEnd"/>
      <w:r w:rsidRPr="006062EE">
        <w:rPr>
          <w:rFonts w:ascii="Times New Roman" w:hAnsi="Times New Roman" w:cs="Times New Roman"/>
          <w:sz w:val="28"/>
          <w:szCs w:val="28"/>
        </w:rPr>
        <w:t xml:space="preserve"> Mining </w:t>
      </w:r>
      <w:proofErr w:type="spellStart"/>
      <w:r w:rsidRPr="006062EE">
        <w:rPr>
          <w:rFonts w:ascii="Times New Roman" w:hAnsi="Times New Roman" w:cs="Times New Roman"/>
          <w:sz w:val="28"/>
          <w:szCs w:val="28"/>
        </w:rPr>
        <w:t>Implementations</w:t>
      </w:r>
      <w:proofErr w:type="spellEnd"/>
      <w:r w:rsidRPr="006062EE">
        <w:rPr>
          <w:rFonts w:ascii="Times New Roman" w:hAnsi="Times New Roman" w:cs="Times New Roman"/>
          <w:sz w:val="28"/>
          <w:szCs w:val="28"/>
        </w:rPr>
        <w:t xml:space="preserve"> (http://fimi.cs.helsinki.fi/) - является репозиторием, включающим программное обеспечение и базы данных.</w:t>
      </w:r>
    </w:p>
    <w:p w14:paraId="57EA3CD7"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Программное обеспечение для решения задач кластеризации и сегментации</w:t>
      </w:r>
    </w:p>
    <w:p w14:paraId="502CE49D"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Коммерческие инструменты:</w:t>
      </w:r>
    </w:p>
    <w:p w14:paraId="654B3313" w14:textId="77777777" w:rsidR="006062EE" w:rsidRPr="006062EE" w:rsidRDefault="006062EE" w:rsidP="006062EE">
      <w:pPr>
        <w:spacing w:after="0" w:line="360" w:lineRule="auto"/>
        <w:ind w:firstLine="709"/>
        <w:jc w:val="both"/>
        <w:rPr>
          <w:rFonts w:ascii="Times New Roman" w:hAnsi="Times New Roman" w:cs="Times New Roman"/>
          <w:sz w:val="28"/>
          <w:szCs w:val="28"/>
        </w:rPr>
      </w:pPr>
    </w:p>
    <w:p w14:paraId="10F34A27"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ClustanGraphics3, (http://www.clustan.com/) иерархический кластерный анализ "сверху вниз", поддерживаются мощные графические возможности, www.clustan.com;</w:t>
      </w:r>
    </w:p>
    <w:p w14:paraId="6070835F"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rPr>
        <w:t>CViz</w:t>
      </w:r>
      <w:proofErr w:type="spellEnd"/>
      <w:r w:rsidRPr="006062EE">
        <w:rPr>
          <w:rFonts w:ascii="Times New Roman" w:hAnsi="Times New Roman" w:cs="Times New Roman"/>
          <w:sz w:val="28"/>
          <w:szCs w:val="28"/>
        </w:rPr>
        <w:t xml:space="preserve"> Cluster </w:t>
      </w:r>
      <w:proofErr w:type="spellStart"/>
      <w:r w:rsidRPr="006062EE">
        <w:rPr>
          <w:rFonts w:ascii="Times New Roman" w:hAnsi="Times New Roman" w:cs="Times New Roman"/>
          <w:sz w:val="28"/>
          <w:szCs w:val="28"/>
        </w:rPr>
        <w:t>Visualization</w:t>
      </w:r>
      <w:proofErr w:type="spellEnd"/>
      <w:r w:rsidRPr="006062EE">
        <w:rPr>
          <w:rFonts w:ascii="Times New Roman" w:hAnsi="Times New Roman" w:cs="Times New Roman"/>
          <w:sz w:val="28"/>
          <w:szCs w:val="28"/>
        </w:rPr>
        <w:t>, (http://www.alphaworks.ibm.com/tech/cviz)-продукт для анализа наборов данных с большой размерностью, обеспечивает визуализацию наполнения кластеров объектами;</w:t>
      </w:r>
    </w:p>
    <w:p w14:paraId="576CBF1C"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 xml:space="preserve">IBM Intelligent </w:t>
      </w:r>
      <w:proofErr w:type="spellStart"/>
      <w:r w:rsidRPr="006062EE">
        <w:rPr>
          <w:rFonts w:ascii="Times New Roman" w:hAnsi="Times New Roman" w:cs="Times New Roman"/>
          <w:sz w:val="28"/>
          <w:szCs w:val="28"/>
        </w:rPr>
        <w:t>Miner</w:t>
      </w:r>
      <w:proofErr w:type="spellEnd"/>
      <w:r w:rsidRPr="006062EE">
        <w:rPr>
          <w:rFonts w:ascii="Times New Roman" w:hAnsi="Times New Roman" w:cs="Times New Roman"/>
          <w:sz w:val="28"/>
          <w:szCs w:val="28"/>
        </w:rPr>
        <w:t xml:space="preserve"> </w:t>
      </w:r>
      <w:proofErr w:type="spellStart"/>
      <w:r w:rsidRPr="006062EE">
        <w:rPr>
          <w:rFonts w:ascii="Times New Roman" w:hAnsi="Times New Roman" w:cs="Times New Roman"/>
          <w:sz w:val="28"/>
          <w:szCs w:val="28"/>
        </w:rPr>
        <w:t>for</w:t>
      </w:r>
      <w:proofErr w:type="spellEnd"/>
      <w:r w:rsidRPr="006062EE">
        <w:rPr>
          <w:rFonts w:ascii="Times New Roman" w:hAnsi="Times New Roman" w:cs="Times New Roman"/>
          <w:sz w:val="28"/>
          <w:szCs w:val="28"/>
        </w:rPr>
        <w:t xml:space="preserve"> Data, (http://www-4.ibm.com/software/data/iminer/), включает два кластерных алгоритма;</w:t>
      </w:r>
    </w:p>
    <w:p w14:paraId="01EC68B9"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rPr>
        <w:t>Neusciences</w:t>
      </w:r>
      <w:proofErr w:type="spellEnd"/>
      <w:r w:rsidRPr="006062EE">
        <w:rPr>
          <w:rFonts w:ascii="Times New Roman" w:hAnsi="Times New Roman" w:cs="Times New Roman"/>
          <w:sz w:val="28"/>
          <w:szCs w:val="28"/>
        </w:rPr>
        <w:t xml:space="preserve"> </w:t>
      </w:r>
      <w:proofErr w:type="spellStart"/>
      <w:r w:rsidRPr="006062EE">
        <w:rPr>
          <w:rFonts w:ascii="Times New Roman" w:hAnsi="Times New Roman" w:cs="Times New Roman"/>
          <w:sz w:val="28"/>
          <w:szCs w:val="28"/>
        </w:rPr>
        <w:t>aXi.Kohonen</w:t>
      </w:r>
      <w:proofErr w:type="spellEnd"/>
      <w:r w:rsidRPr="006062EE">
        <w:rPr>
          <w:rFonts w:ascii="Times New Roman" w:hAnsi="Times New Roman" w:cs="Times New Roman"/>
          <w:sz w:val="28"/>
          <w:szCs w:val="28"/>
        </w:rPr>
        <w:t>, (http://www.neusciences.com/), ActiveX Control для кластеризации алгоритмом Кохонена, включает Delphi-интерфейс;</w:t>
      </w:r>
    </w:p>
    <w:p w14:paraId="657A22A0"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rPr>
        <w:t>PolyAnalyst</w:t>
      </w:r>
      <w:proofErr w:type="spellEnd"/>
      <w:r w:rsidRPr="006062EE">
        <w:rPr>
          <w:rFonts w:ascii="Times New Roman" w:hAnsi="Times New Roman" w:cs="Times New Roman"/>
          <w:sz w:val="28"/>
          <w:szCs w:val="28"/>
        </w:rPr>
        <w:t>, (http://www.megaputer.com/), предлагает кластеризацию, основанную на алгоритме локализации аномалий (</w:t>
      </w:r>
      <w:proofErr w:type="spellStart"/>
      <w:r w:rsidRPr="006062EE">
        <w:rPr>
          <w:rFonts w:ascii="Times New Roman" w:hAnsi="Times New Roman" w:cs="Times New Roman"/>
          <w:sz w:val="28"/>
          <w:szCs w:val="28"/>
        </w:rPr>
        <w:t>Localization</w:t>
      </w:r>
      <w:proofErr w:type="spellEnd"/>
      <w:r w:rsidRPr="006062EE">
        <w:rPr>
          <w:rFonts w:ascii="Times New Roman" w:hAnsi="Times New Roman" w:cs="Times New Roman"/>
          <w:sz w:val="28"/>
          <w:szCs w:val="28"/>
        </w:rPr>
        <w:t xml:space="preserve"> </w:t>
      </w:r>
      <w:proofErr w:type="spellStart"/>
      <w:r w:rsidRPr="006062EE">
        <w:rPr>
          <w:rFonts w:ascii="Times New Roman" w:hAnsi="Times New Roman" w:cs="Times New Roman"/>
          <w:sz w:val="28"/>
          <w:szCs w:val="28"/>
        </w:rPr>
        <w:t>of</w:t>
      </w:r>
      <w:proofErr w:type="spellEnd"/>
      <w:r w:rsidRPr="006062EE">
        <w:rPr>
          <w:rFonts w:ascii="Times New Roman" w:hAnsi="Times New Roman" w:cs="Times New Roman"/>
          <w:sz w:val="28"/>
          <w:szCs w:val="28"/>
        </w:rPr>
        <w:t xml:space="preserve"> </w:t>
      </w:r>
      <w:proofErr w:type="spellStart"/>
      <w:r w:rsidRPr="006062EE">
        <w:rPr>
          <w:rFonts w:ascii="Times New Roman" w:hAnsi="Times New Roman" w:cs="Times New Roman"/>
          <w:sz w:val="28"/>
          <w:szCs w:val="28"/>
        </w:rPr>
        <w:t>Anomalies</w:t>
      </w:r>
      <w:proofErr w:type="spellEnd"/>
      <w:r w:rsidRPr="006062EE">
        <w:rPr>
          <w:rFonts w:ascii="Times New Roman" w:hAnsi="Times New Roman" w:cs="Times New Roman"/>
          <w:sz w:val="28"/>
          <w:szCs w:val="28"/>
        </w:rPr>
        <w:t>, LA);</w:t>
      </w:r>
    </w:p>
    <w:p w14:paraId="198F2E6B"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rPr>
        <w:t>StarProbe</w:t>
      </w:r>
      <w:proofErr w:type="spellEnd"/>
      <w:r w:rsidRPr="006062EE">
        <w:rPr>
          <w:rFonts w:ascii="Times New Roman" w:hAnsi="Times New Roman" w:cs="Times New Roman"/>
          <w:sz w:val="28"/>
          <w:szCs w:val="28"/>
        </w:rPr>
        <w:t xml:space="preserve">, (http://www.roselladb.com/starprobe.htm) основан на Web </w:t>
      </w:r>
      <w:proofErr w:type="gramStart"/>
      <w:r w:rsidRPr="006062EE">
        <w:rPr>
          <w:rFonts w:ascii="Times New Roman" w:hAnsi="Times New Roman" w:cs="Times New Roman"/>
          <w:sz w:val="28"/>
          <w:szCs w:val="28"/>
        </w:rPr>
        <w:t>кросс-платформенной</w:t>
      </w:r>
      <w:proofErr w:type="gramEnd"/>
      <w:r w:rsidRPr="006062EE">
        <w:rPr>
          <w:rFonts w:ascii="Times New Roman" w:hAnsi="Times New Roman" w:cs="Times New Roman"/>
          <w:sz w:val="28"/>
          <w:szCs w:val="28"/>
        </w:rPr>
        <w:t xml:space="preserve"> системе, включает методы кластеризации, нейронные сети, деревья решений, визуализацию и т.д.;</w:t>
      </w:r>
    </w:p>
    <w:p w14:paraId="24F484A2"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lang w:val="en-US"/>
        </w:rPr>
        <w:t>Visipoint</w:t>
      </w:r>
      <w:proofErr w:type="spellEnd"/>
      <w:r w:rsidRPr="006062EE">
        <w:rPr>
          <w:rFonts w:ascii="Times New Roman" w:hAnsi="Times New Roman" w:cs="Times New Roman"/>
          <w:sz w:val="28"/>
          <w:szCs w:val="28"/>
          <w:lang w:val="en-US"/>
        </w:rPr>
        <w:t xml:space="preserve"> (http://www.visipoint.fi/). </w:t>
      </w:r>
      <w:r w:rsidRPr="006062EE">
        <w:rPr>
          <w:rFonts w:ascii="Times New Roman" w:hAnsi="Times New Roman" w:cs="Times New Roman"/>
          <w:sz w:val="28"/>
          <w:szCs w:val="28"/>
        </w:rPr>
        <w:t>Кластеризация методом Самоорганизующихся Карт Кохонена (Self-</w:t>
      </w:r>
      <w:proofErr w:type="spellStart"/>
      <w:r w:rsidRPr="006062EE">
        <w:rPr>
          <w:rFonts w:ascii="Times New Roman" w:hAnsi="Times New Roman" w:cs="Times New Roman"/>
          <w:sz w:val="28"/>
          <w:szCs w:val="28"/>
        </w:rPr>
        <w:t>Organizing</w:t>
      </w:r>
      <w:proofErr w:type="spellEnd"/>
      <w:r w:rsidRPr="006062EE">
        <w:rPr>
          <w:rFonts w:ascii="Times New Roman" w:hAnsi="Times New Roman" w:cs="Times New Roman"/>
          <w:sz w:val="28"/>
          <w:szCs w:val="28"/>
        </w:rPr>
        <w:t xml:space="preserve"> </w:t>
      </w:r>
      <w:proofErr w:type="spellStart"/>
      <w:r w:rsidRPr="006062EE">
        <w:rPr>
          <w:rFonts w:ascii="Times New Roman" w:hAnsi="Times New Roman" w:cs="Times New Roman"/>
          <w:sz w:val="28"/>
          <w:szCs w:val="28"/>
        </w:rPr>
        <w:t>Map</w:t>
      </w:r>
      <w:proofErr w:type="spellEnd"/>
      <w:r w:rsidRPr="006062EE">
        <w:rPr>
          <w:rFonts w:ascii="Times New Roman" w:hAnsi="Times New Roman" w:cs="Times New Roman"/>
          <w:sz w:val="28"/>
          <w:szCs w:val="28"/>
        </w:rPr>
        <w:t xml:space="preserve"> </w:t>
      </w:r>
      <w:proofErr w:type="spellStart"/>
      <w:r w:rsidRPr="006062EE">
        <w:rPr>
          <w:rFonts w:ascii="Times New Roman" w:hAnsi="Times New Roman" w:cs="Times New Roman"/>
          <w:sz w:val="28"/>
          <w:szCs w:val="28"/>
        </w:rPr>
        <w:t>clustering</w:t>
      </w:r>
      <w:proofErr w:type="spellEnd"/>
      <w:r w:rsidRPr="006062EE">
        <w:rPr>
          <w:rFonts w:ascii="Times New Roman" w:hAnsi="Times New Roman" w:cs="Times New Roman"/>
          <w:sz w:val="28"/>
          <w:szCs w:val="28"/>
        </w:rPr>
        <w:t>) и визуализация.</w:t>
      </w:r>
    </w:p>
    <w:p w14:paraId="5390F273"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Свободно распространяемые инструменты:</w:t>
      </w:r>
    </w:p>
    <w:p w14:paraId="186070D1"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rPr>
        <w:lastRenderedPageBreak/>
        <w:t>Autoclass</w:t>
      </w:r>
      <w:proofErr w:type="spellEnd"/>
      <w:r w:rsidRPr="006062EE">
        <w:rPr>
          <w:rFonts w:ascii="Times New Roman" w:hAnsi="Times New Roman" w:cs="Times New Roman"/>
          <w:sz w:val="28"/>
          <w:szCs w:val="28"/>
        </w:rPr>
        <w:t xml:space="preserve"> C (http://ic.arc.nasa.gov/projects/bayes-group/autoclass/autoclass-c-program.html, http://ic.arc.nasa.gov), "обучение без учителя" при помощи Байесовских сетей от NASA, работает из-под операционных систем Unix и Windows;</w:t>
      </w:r>
    </w:p>
    <w:p w14:paraId="46D4BE65"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lang w:val="en-US"/>
        </w:rPr>
        <w:t xml:space="preserve">CLUTO (http://www.cs.umn.edu/~karypis/cluto, http://www.cs.umn.edu/~karypis/cluto). </w:t>
      </w:r>
      <w:r w:rsidRPr="006062EE">
        <w:rPr>
          <w:rFonts w:ascii="Times New Roman" w:hAnsi="Times New Roman" w:cs="Times New Roman"/>
          <w:sz w:val="28"/>
          <w:szCs w:val="28"/>
        </w:rPr>
        <w:t>В инструменте реализован набор алгоритмов кластеризации, основанных на разделении данных;</w:t>
      </w:r>
    </w:p>
    <w:p w14:paraId="6A98F292"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lang w:val="en-US"/>
        </w:rPr>
        <w:t>Databionic</w:t>
      </w:r>
      <w:proofErr w:type="spellEnd"/>
      <w:r w:rsidRPr="006062EE">
        <w:rPr>
          <w:rFonts w:ascii="Times New Roman" w:hAnsi="Times New Roman" w:cs="Times New Roman"/>
          <w:sz w:val="28"/>
          <w:szCs w:val="28"/>
          <w:lang w:val="en-US"/>
        </w:rPr>
        <w:t xml:space="preserve"> ESOM Tools (http://databionic-esom.sourceforge.net/). </w:t>
      </w:r>
      <w:r w:rsidRPr="006062EE">
        <w:rPr>
          <w:rFonts w:ascii="Times New Roman" w:hAnsi="Times New Roman" w:cs="Times New Roman"/>
          <w:sz w:val="28"/>
          <w:szCs w:val="28"/>
        </w:rPr>
        <w:t>Инструмент представлен набором программ для кластеризации, визуализации и классификации, реализован алгоритм ESOM - выходящие самоорганизующиеся карты;</w:t>
      </w:r>
    </w:p>
    <w:p w14:paraId="089EA8A1"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lang w:val="en-US"/>
        </w:rPr>
        <w:t xml:space="preserve">MCLUST/EMCLUST (http://www.stat.washington.edu/fraley/mclust_home.html). </w:t>
      </w:r>
      <w:r w:rsidRPr="006062EE">
        <w:rPr>
          <w:rFonts w:ascii="Times New Roman" w:hAnsi="Times New Roman" w:cs="Times New Roman"/>
          <w:sz w:val="28"/>
          <w:szCs w:val="28"/>
        </w:rPr>
        <w:t>В инструменте реализовано создание кластеров при помощи модельного подхода (</w:t>
      </w:r>
      <w:proofErr w:type="spellStart"/>
      <w:r w:rsidRPr="006062EE">
        <w:rPr>
          <w:rFonts w:ascii="Times New Roman" w:hAnsi="Times New Roman" w:cs="Times New Roman"/>
          <w:sz w:val="28"/>
          <w:szCs w:val="28"/>
        </w:rPr>
        <w:t>model-based</w:t>
      </w:r>
      <w:proofErr w:type="spellEnd"/>
      <w:r w:rsidRPr="006062EE">
        <w:rPr>
          <w:rFonts w:ascii="Times New Roman" w:hAnsi="Times New Roman" w:cs="Times New Roman"/>
          <w:sz w:val="28"/>
          <w:szCs w:val="28"/>
        </w:rPr>
        <w:t>) и дискриминантного анализа, иерархическая кластеризация. Программная реализация инструмента - на Фортране с интерфейсом к S-PLUS;</w:t>
      </w:r>
    </w:p>
    <w:p w14:paraId="49B7D6F2"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lang w:val="en-US"/>
        </w:rPr>
        <w:t xml:space="preserve">PermutMatrix (http://www.lirmm.fr/). </w:t>
      </w:r>
      <w:r w:rsidRPr="006062EE">
        <w:rPr>
          <w:rFonts w:ascii="Times New Roman" w:hAnsi="Times New Roman" w:cs="Times New Roman"/>
          <w:sz w:val="28"/>
          <w:szCs w:val="28"/>
        </w:rPr>
        <w:t>Программное обеспечение для кластерного анализа, с хорошими графическими возможностями, здесь реализовано несколько методов иерархического кластерного анализа;</w:t>
      </w:r>
    </w:p>
    <w:p w14:paraId="2CBDCD12"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lang w:val="en-US"/>
        </w:rPr>
        <w:t xml:space="preserve">PROXIMUS (http://www.cs.purdue.edu/homes/koyuturk/proximus/). </w:t>
      </w:r>
      <w:r w:rsidRPr="006062EE">
        <w:rPr>
          <w:rFonts w:ascii="Times New Roman" w:hAnsi="Times New Roman" w:cs="Times New Roman"/>
          <w:sz w:val="28"/>
          <w:szCs w:val="28"/>
        </w:rPr>
        <w:t>Инструмент для сжатия размерности, кластеризации и обнаружения образцов в дискретных наборах данных;</w:t>
      </w:r>
    </w:p>
    <w:p w14:paraId="0870E623"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rPr>
        <w:t>ReCkless</w:t>
      </w:r>
      <w:proofErr w:type="spellEnd"/>
      <w:r w:rsidRPr="006062EE">
        <w:rPr>
          <w:rFonts w:ascii="Times New Roman" w:hAnsi="Times New Roman" w:cs="Times New Roman"/>
          <w:sz w:val="28"/>
          <w:szCs w:val="28"/>
        </w:rPr>
        <w:t xml:space="preserve"> (http://cde.iiit.net/RNNs/) является набором кластерных алгоритмов, основанных на концепции k-ближайших соседей. Инструмент перед проведением кластеризации выполняет поиск и идентификацию шумов и выбросов для уменьшения их влияния на результаты кластеризации;</w:t>
      </w:r>
    </w:p>
    <w:p w14:paraId="6E3981D6" w14:textId="77777777" w:rsidR="006062EE" w:rsidRPr="006062EE" w:rsidRDefault="006062EE" w:rsidP="006062EE">
      <w:pPr>
        <w:spacing w:after="0" w:line="360" w:lineRule="auto"/>
        <w:ind w:firstLine="709"/>
        <w:jc w:val="both"/>
        <w:rPr>
          <w:rFonts w:ascii="Times New Roman" w:hAnsi="Times New Roman" w:cs="Times New Roman"/>
          <w:sz w:val="28"/>
          <w:szCs w:val="28"/>
        </w:rPr>
      </w:pPr>
      <w:proofErr w:type="spellStart"/>
      <w:r w:rsidRPr="006062EE">
        <w:rPr>
          <w:rFonts w:ascii="Times New Roman" w:hAnsi="Times New Roman" w:cs="Times New Roman"/>
          <w:sz w:val="28"/>
          <w:szCs w:val="28"/>
        </w:rPr>
        <w:t>Snob</w:t>
      </w:r>
      <w:proofErr w:type="spellEnd"/>
      <w:r w:rsidRPr="006062EE">
        <w:rPr>
          <w:rFonts w:ascii="Times New Roman" w:hAnsi="Times New Roman" w:cs="Times New Roman"/>
          <w:sz w:val="28"/>
          <w:szCs w:val="28"/>
        </w:rPr>
        <w:t xml:space="preserve"> (http://www.csse.monash.edu.au/), программа кластеризации на основе MML (</w:t>
      </w:r>
      <w:proofErr w:type="spellStart"/>
      <w:r w:rsidRPr="006062EE">
        <w:rPr>
          <w:rFonts w:ascii="Times New Roman" w:hAnsi="Times New Roman" w:cs="Times New Roman"/>
          <w:sz w:val="28"/>
          <w:szCs w:val="28"/>
        </w:rPr>
        <w:t>Minimum</w:t>
      </w:r>
      <w:proofErr w:type="spellEnd"/>
      <w:r w:rsidRPr="006062EE">
        <w:rPr>
          <w:rFonts w:ascii="Times New Roman" w:hAnsi="Times New Roman" w:cs="Times New Roman"/>
          <w:sz w:val="28"/>
          <w:szCs w:val="28"/>
        </w:rPr>
        <w:t xml:space="preserve"> Message </w:t>
      </w:r>
      <w:proofErr w:type="spellStart"/>
      <w:r w:rsidRPr="006062EE">
        <w:rPr>
          <w:rFonts w:ascii="Times New Roman" w:hAnsi="Times New Roman" w:cs="Times New Roman"/>
          <w:sz w:val="28"/>
          <w:szCs w:val="28"/>
        </w:rPr>
        <w:t>Length</w:t>
      </w:r>
      <w:proofErr w:type="spellEnd"/>
      <w:r w:rsidRPr="006062EE">
        <w:rPr>
          <w:rFonts w:ascii="Times New Roman" w:hAnsi="Times New Roman" w:cs="Times New Roman"/>
          <w:sz w:val="28"/>
          <w:szCs w:val="28"/>
        </w:rPr>
        <w:t xml:space="preserve"> - Минимальная Длина Сообщения);</w:t>
      </w:r>
    </w:p>
    <w:p w14:paraId="2F36E6A1"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lastRenderedPageBreak/>
        <w:t xml:space="preserve">SOM </w:t>
      </w:r>
      <w:proofErr w:type="spellStart"/>
      <w:r w:rsidRPr="006062EE">
        <w:rPr>
          <w:rFonts w:ascii="Times New Roman" w:hAnsi="Times New Roman" w:cs="Times New Roman"/>
          <w:sz w:val="28"/>
          <w:szCs w:val="28"/>
        </w:rPr>
        <w:t>in</w:t>
      </w:r>
      <w:proofErr w:type="spellEnd"/>
      <w:r w:rsidRPr="006062EE">
        <w:rPr>
          <w:rFonts w:ascii="Times New Roman" w:hAnsi="Times New Roman" w:cs="Times New Roman"/>
          <w:sz w:val="28"/>
          <w:szCs w:val="28"/>
        </w:rPr>
        <w:t xml:space="preserve"> Excel (http://www.geocities.com/adotsaha/NN/SOMinExcel.html), реализация метода самоорганизующихся карт Кохонена в Microsoft Excel от </w:t>
      </w:r>
      <w:proofErr w:type="spellStart"/>
      <w:r w:rsidRPr="006062EE">
        <w:rPr>
          <w:rFonts w:ascii="Times New Roman" w:hAnsi="Times New Roman" w:cs="Times New Roman"/>
          <w:sz w:val="28"/>
          <w:szCs w:val="28"/>
        </w:rPr>
        <w:t>Angshuman</w:t>
      </w:r>
      <w:proofErr w:type="spellEnd"/>
      <w:r w:rsidRPr="006062EE">
        <w:rPr>
          <w:rFonts w:ascii="Times New Roman" w:hAnsi="Times New Roman" w:cs="Times New Roman"/>
          <w:sz w:val="28"/>
          <w:szCs w:val="28"/>
        </w:rPr>
        <w:t xml:space="preserve"> </w:t>
      </w:r>
      <w:proofErr w:type="spellStart"/>
      <w:r w:rsidRPr="006062EE">
        <w:rPr>
          <w:rFonts w:ascii="Times New Roman" w:hAnsi="Times New Roman" w:cs="Times New Roman"/>
          <w:sz w:val="28"/>
          <w:szCs w:val="28"/>
        </w:rPr>
        <w:t>Saha</w:t>
      </w:r>
      <w:proofErr w:type="spellEnd"/>
      <w:r w:rsidRPr="006062EE">
        <w:rPr>
          <w:rFonts w:ascii="Times New Roman" w:hAnsi="Times New Roman" w:cs="Times New Roman"/>
          <w:sz w:val="28"/>
          <w:szCs w:val="28"/>
        </w:rPr>
        <w:t>.</w:t>
      </w:r>
    </w:p>
    <w:p w14:paraId="683A79F0"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Как видим из описания, многие программные продукты совмещают в себе реализацию нескольких методов, в частности, очень часто вместе с кластерными методами также реализованы и методы визуализации. Некоторые инструменты ориентированы на работу только с дискретными данными. Это следует учитывать при выборе программного обеспечения.</w:t>
      </w:r>
    </w:p>
    <w:p w14:paraId="084C2FD3"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Программное обеспечение для решения задач классификации</w:t>
      </w:r>
    </w:p>
    <w:p w14:paraId="6DD35E4F"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Существует множество инструментов для решения задач классификации. Инструменты этой группы строят модели, которые делят исходный набор данных на 2 или более дискретных класса. Инструменты классификации, в соответствии с используемыми методами, делятся на следующие категории: правила, деревья решений, нейронные сети, Байесовские сети, метод опорных векторов и другие. Этот список практически соответствует тому набору методов классификации, который был рассмотрен во втором разделе курса лекций.</w:t>
      </w:r>
    </w:p>
    <w:p w14:paraId="080FACD0"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Программное обеспечение Data Mining для решения задач оценивания и прогнозирования</w:t>
      </w:r>
    </w:p>
    <w:p w14:paraId="5C655AAA"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 xml:space="preserve">Примером коммерческого программного обеспечения этой группы является инструмент </w:t>
      </w:r>
      <w:proofErr w:type="spellStart"/>
      <w:r w:rsidRPr="006062EE">
        <w:rPr>
          <w:rFonts w:ascii="Times New Roman" w:hAnsi="Times New Roman" w:cs="Times New Roman"/>
          <w:sz w:val="28"/>
          <w:szCs w:val="28"/>
        </w:rPr>
        <w:t>Alyuda</w:t>
      </w:r>
      <w:proofErr w:type="spellEnd"/>
      <w:r w:rsidRPr="006062EE">
        <w:rPr>
          <w:rFonts w:ascii="Times New Roman" w:hAnsi="Times New Roman" w:cs="Times New Roman"/>
          <w:sz w:val="28"/>
          <w:szCs w:val="28"/>
        </w:rPr>
        <w:t xml:space="preserve"> </w:t>
      </w:r>
      <w:proofErr w:type="spellStart"/>
      <w:r w:rsidRPr="006062EE">
        <w:rPr>
          <w:rFonts w:ascii="Times New Roman" w:hAnsi="Times New Roman" w:cs="Times New Roman"/>
          <w:sz w:val="28"/>
          <w:szCs w:val="28"/>
        </w:rPr>
        <w:t>Forecaster</w:t>
      </w:r>
      <w:proofErr w:type="spellEnd"/>
      <w:r w:rsidRPr="006062EE">
        <w:rPr>
          <w:rFonts w:ascii="Times New Roman" w:hAnsi="Times New Roman" w:cs="Times New Roman"/>
          <w:sz w:val="28"/>
          <w:szCs w:val="28"/>
        </w:rPr>
        <w:t xml:space="preserve"> XL (http://www.alyuda.com/forecasting-tool-for-excel.htm).</w:t>
      </w:r>
    </w:p>
    <w:p w14:paraId="2CB55846"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Инструмент реализован в виде Excel-надстройки и предназначен для решения задач прогнозирования и оценивания с использованием нейронных сетей.</w:t>
      </w:r>
    </w:p>
    <w:p w14:paraId="0BD07305"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 xml:space="preserve">Подобный инструмент от российских разработчиков - фирмы </w:t>
      </w:r>
      <w:proofErr w:type="spellStart"/>
      <w:r w:rsidRPr="006062EE">
        <w:rPr>
          <w:rFonts w:ascii="Times New Roman" w:hAnsi="Times New Roman" w:cs="Times New Roman"/>
          <w:sz w:val="28"/>
          <w:szCs w:val="28"/>
        </w:rPr>
        <w:t>НейрОК</w:t>
      </w:r>
      <w:proofErr w:type="spellEnd"/>
      <w:r w:rsidRPr="006062EE">
        <w:rPr>
          <w:rFonts w:ascii="Times New Roman" w:hAnsi="Times New Roman" w:cs="Times New Roman"/>
          <w:sz w:val="28"/>
          <w:szCs w:val="28"/>
        </w:rPr>
        <w:t xml:space="preserve"> - Excel-надстройка </w:t>
      </w:r>
      <w:proofErr w:type="spellStart"/>
      <w:r w:rsidRPr="006062EE">
        <w:rPr>
          <w:rFonts w:ascii="Times New Roman" w:hAnsi="Times New Roman" w:cs="Times New Roman"/>
          <w:sz w:val="28"/>
          <w:szCs w:val="28"/>
        </w:rPr>
        <w:t>ExcelNeuralPackage</w:t>
      </w:r>
      <w:proofErr w:type="spellEnd"/>
      <w:r w:rsidRPr="006062EE">
        <w:rPr>
          <w:rFonts w:ascii="Times New Roman" w:hAnsi="Times New Roman" w:cs="Times New Roman"/>
          <w:sz w:val="28"/>
          <w:szCs w:val="28"/>
        </w:rPr>
        <w:t xml:space="preserve"> (http://www.neurok.ru/demo/enp/demo_enp.htm).</w:t>
      </w:r>
    </w:p>
    <w:p w14:paraId="687B4B73"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lastRenderedPageBreak/>
        <w:t xml:space="preserve">В инструменте реализованы две базовые парадигмы нейронных сетей - многослойный персептрон и сети Кохонена. С указанной страницы можно загрузить </w:t>
      </w:r>
      <w:proofErr w:type="spellStart"/>
      <w:r w:rsidRPr="006062EE">
        <w:rPr>
          <w:rFonts w:ascii="Times New Roman" w:hAnsi="Times New Roman" w:cs="Times New Roman"/>
          <w:sz w:val="28"/>
          <w:szCs w:val="28"/>
        </w:rPr>
        <w:t>free</w:t>
      </w:r>
      <w:proofErr w:type="spellEnd"/>
      <w:r w:rsidRPr="006062EE">
        <w:rPr>
          <w:rFonts w:ascii="Times New Roman" w:hAnsi="Times New Roman" w:cs="Times New Roman"/>
          <w:sz w:val="28"/>
          <w:szCs w:val="28"/>
        </w:rPr>
        <w:t>-версию и подробное руководство пользователя.</w:t>
      </w:r>
    </w:p>
    <w:p w14:paraId="7142F8B9"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Выводы</w:t>
      </w:r>
    </w:p>
    <w:p w14:paraId="314CBA2F"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Как мы видим, рынок программного обеспечения Data Mining представлен множеством инструментов, на нем идет постоянная конкурентная борьба за потребителя. Такая конкуренция порождает новые качественные решения. Все большее число поставщиков стремятся объединить в своих инструментах как можно большее число современных методов и технологий. Data Mining-инструменты чаще всего рассматриваются как составная часть рынка Business Intelligence, который, несмотря на некоторый общий спад в индустрии информационных технологий, уверенно и постоянно развивается.</w:t>
      </w:r>
    </w:p>
    <w:p w14:paraId="02D52316"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В то же время некоторые специалисты отмечают отставание существующего программного обеспечения от теоретических разработок в связи со сложностью программной реализации некоторых новых теоретических разработок методов и алгоритмов Data Mining.</w:t>
      </w:r>
    </w:p>
    <w:p w14:paraId="24617609" w14:textId="7E74083C" w:rsidR="006062EE" w:rsidRPr="00A56CBC"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В целом, можно резюмировать, что рынок Business Intelligence, в том числе рынок инструментов Data Mining, настолько широк и разнообразен, что любая компания может выбрать для себя инструмент, который подойдет ей по функциональности и по возможностям бюджета.</w:t>
      </w:r>
    </w:p>
    <w:p w14:paraId="39349671" w14:textId="77777777" w:rsidR="00A56CBC" w:rsidRDefault="00A56CBC">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00000001" w14:textId="720D227B" w:rsidR="006E09D7" w:rsidRPr="006062EE" w:rsidRDefault="006062EE" w:rsidP="006062EE">
      <w:pPr>
        <w:shd w:val="clear" w:color="auto" w:fill="FFFFFF"/>
        <w:spacing w:after="0" w:line="360" w:lineRule="auto"/>
        <w:ind w:firstLine="709"/>
        <w:jc w:val="both"/>
        <w:outlineLvl w:val="0"/>
        <w:rPr>
          <w:rFonts w:ascii="Times New Roman" w:eastAsia="Times New Roman" w:hAnsi="Times New Roman" w:cs="Times New Roman"/>
          <w:b/>
          <w:bCs/>
          <w:sz w:val="28"/>
          <w:szCs w:val="28"/>
        </w:rPr>
      </w:pPr>
      <w:bookmarkStart w:id="32" w:name="_Toc143633471"/>
      <w:r>
        <w:rPr>
          <w:rFonts w:ascii="Times New Roman" w:eastAsia="Times New Roman" w:hAnsi="Times New Roman" w:cs="Times New Roman"/>
          <w:b/>
          <w:bCs/>
          <w:sz w:val="28"/>
          <w:szCs w:val="28"/>
        </w:rPr>
        <w:lastRenderedPageBreak/>
        <w:t xml:space="preserve">2 </w:t>
      </w:r>
      <w:r w:rsidR="00000000" w:rsidRPr="006062EE">
        <w:rPr>
          <w:rFonts w:ascii="Times New Roman" w:eastAsia="Times New Roman" w:hAnsi="Times New Roman" w:cs="Times New Roman"/>
          <w:b/>
          <w:bCs/>
          <w:sz w:val="28"/>
          <w:szCs w:val="28"/>
        </w:rPr>
        <w:t xml:space="preserve">Задание </w:t>
      </w:r>
      <w:r w:rsidR="00A56CBC" w:rsidRPr="006062EE">
        <w:rPr>
          <w:rFonts w:ascii="Times New Roman" w:eastAsia="Times New Roman" w:hAnsi="Times New Roman" w:cs="Times New Roman"/>
          <w:b/>
          <w:bCs/>
          <w:sz w:val="28"/>
          <w:szCs w:val="28"/>
        </w:rPr>
        <w:t>на контрольную работу</w:t>
      </w:r>
      <w:r w:rsidR="00000000" w:rsidRPr="006062EE">
        <w:rPr>
          <w:rFonts w:ascii="Times New Roman" w:eastAsia="Times New Roman" w:hAnsi="Times New Roman" w:cs="Times New Roman"/>
          <w:b/>
          <w:bCs/>
          <w:sz w:val="28"/>
          <w:szCs w:val="28"/>
        </w:rPr>
        <w:t>.</w:t>
      </w:r>
      <w:bookmarkEnd w:id="32"/>
    </w:p>
    <w:p w14:paraId="00000002"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контрольной работе необходимо произвести выбор инструментального средства Data Mining и способа его внедрения должен проводиться в соответствии с конкретными целями и задачами, учитывать уровень финансовых возможностей компании, квалификацию пользователей и целый ряд других факторов. Поскольку внедрение Data Mining почти всегда требует серьезных финансовых затрат. Также следует не только учитывать задачи, которые стоят перед компанией сегодня, но и рассчитывать на возможность возникновения новых задач в перспективе.</w:t>
      </w:r>
    </w:p>
    <w:p w14:paraId="4E025ECF" w14:textId="77777777" w:rsidR="006062EE" w:rsidRDefault="006062EE" w:rsidP="006062EE">
      <w:pPr>
        <w:shd w:val="clear" w:color="auto" w:fill="FFFFFF"/>
        <w:spacing w:after="0" w:line="360" w:lineRule="auto"/>
        <w:ind w:firstLine="709"/>
        <w:jc w:val="both"/>
        <w:outlineLvl w:val="0"/>
        <w:rPr>
          <w:rFonts w:ascii="Times New Roman" w:eastAsia="Times New Roman" w:hAnsi="Times New Roman" w:cs="Times New Roman"/>
          <w:b/>
          <w:sz w:val="28"/>
          <w:szCs w:val="28"/>
        </w:rPr>
      </w:pPr>
      <w:bookmarkStart w:id="33" w:name="_Toc143633472"/>
      <w:r>
        <w:rPr>
          <w:rFonts w:ascii="Times New Roman" w:eastAsia="Times New Roman" w:hAnsi="Times New Roman" w:cs="Times New Roman"/>
          <w:b/>
          <w:sz w:val="28"/>
          <w:szCs w:val="28"/>
        </w:rPr>
        <w:t xml:space="preserve">3 </w:t>
      </w:r>
      <w:r w:rsidR="00000000">
        <w:rPr>
          <w:rFonts w:ascii="Times New Roman" w:eastAsia="Times New Roman" w:hAnsi="Times New Roman" w:cs="Times New Roman"/>
          <w:b/>
          <w:sz w:val="28"/>
          <w:szCs w:val="28"/>
        </w:rPr>
        <w:t>Варианты работ</w:t>
      </w:r>
      <w:bookmarkEnd w:id="33"/>
      <w:r w:rsidR="00000000">
        <w:rPr>
          <w:rFonts w:ascii="Times New Roman" w:eastAsia="Times New Roman" w:hAnsi="Times New Roman" w:cs="Times New Roman"/>
          <w:b/>
          <w:sz w:val="28"/>
          <w:szCs w:val="28"/>
        </w:rPr>
        <w:t xml:space="preserve"> </w:t>
      </w:r>
    </w:p>
    <w:p w14:paraId="00000005" w14:textId="31420D3B"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соответствии со списком в группе):</w:t>
      </w:r>
    </w:p>
    <w:p w14:paraId="00000006"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 страховая медицинская компания</w:t>
      </w:r>
    </w:p>
    <w:p w14:paraId="00000007"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Страховая медицинская компания (СМК) заключает договоры добровольного медицинского страхования с населением и договоры с лечебными учреждениями на лечение застрахованных клиентов. При возникновении страхового случая клиент подает заявку на оказание медицинских услуг по условиям договора инспектору, который работает с данным клиентом. Инспектор направляет данного клиента в лечебное учреждение. Отчеты о своей деятельности инспектор предоставляет в бухгалтерию. Бухгалтерия проверяет оплату договоров, перечисляет денежные средства за оказанные услуги лечебным учреждениям, производит отчисления в налоговые органы и предоставляет отчетность в органы государственной статистики. СМК не только оплачивает лечение застрахованного лица при возникновении с ним страхового случая, но и, при возникновении каких-либо осложнений после лечения, оплачивает лечение этих осложнений.</w:t>
      </w:r>
    </w:p>
    <w:p w14:paraId="00000008"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 горно-металлургический комбинат</w:t>
      </w:r>
    </w:p>
    <w:p w14:paraId="00000009"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Комбинат добывает и перерабатывает полезные ископаемые (ПИ). Одна часть ПИ остается на комбинате в качестве резерва. Другая часть, согласно долгосрочному контракту, идет на нужды военного ведомства. Третья часть </w:t>
      </w:r>
      <w:r>
        <w:rPr>
          <w:rFonts w:ascii="Times New Roman" w:eastAsia="Times New Roman" w:hAnsi="Times New Roman" w:cs="Times New Roman"/>
          <w:sz w:val="28"/>
          <w:szCs w:val="28"/>
        </w:rPr>
        <w:lastRenderedPageBreak/>
        <w:t>ПИ и переработанных ресурсов идет на продажу предприятиям внутри страны. Четвертая часть ПИ идет на экспорт в зарубежные страны. Оборудование и материалы, необходимые для нормального функционирования комбината, приобретаются либо у зарубежных поставщиков, либо, по инициативе властей, у отечественных производителей для поддержания экономики страны. По результатам своей деятельности комбинат выплачивает налоги и занимается поддержкой социальных программ.</w:t>
      </w:r>
    </w:p>
    <w:p w14:paraId="0000000A"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3: агентство недвижимости</w:t>
      </w:r>
    </w:p>
    <w:p w14:paraId="0000000B"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Агентство недвижимости занимается покупкой, продажей, сдачей в аренду объектов недвижимости по договорам с их собственниками. Агентство управляет объектами недвижимости как физических, так и юридических лиц. Собственник может иметь несколько объектов. В случае покупки или аренды клиент может произвести осмотр объекта. Одной из услуг, предлагаемых агентством, является проведение инспектирования текущего состояния объекта для адекватного определения его рыночной цены. По результатам своей деятельности агентство производит отчисления в налоговые органы и предоставляет отчетность в органы государственной статистики.</w:t>
      </w:r>
    </w:p>
    <w:p w14:paraId="0000000C"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4: фотоцентр</w:t>
      </w:r>
    </w:p>
    <w:p w14:paraId="0000000D"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Фотоцентр занимается оказанием </w:t>
      </w:r>
      <w:proofErr w:type="spellStart"/>
      <w:r>
        <w:rPr>
          <w:rFonts w:ascii="Times New Roman" w:eastAsia="Times New Roman" w:hAnsi="Times New Roman" w:cs="Times New Roman"/>
          <w:sz w:val="28"/>
          <w:szCs w:val="28"/>
        </w:rPr>
        <w:t>фотоуслуг</w:t>
      </w:r>
      <w:proofErr w:type="spellEnd"/>
      <w:r>
        <w:rPr>
          <w:rFonts w:ascii="Times New Roman" w:eastAsia="Times New Roman" w:hAnsi="Times New Roman" w:cs="Times New Roman"/>
          <w:sz w:val="28"/>
          <w:szCs w:val="28"/>
        </w:rPr>
        <w:t xml:space="preserve"> и продажей различных фототоваров. В состав </w:t>
      </w:r>
      <w:proofErr w:type="spellStart"/>
      <w:r>
        <w:rPr>
          <w:rFonts w:ascii="Times New Roman" w:eastAsia="Times New Roman" w:hAnsi="Times New Roman" w:cs="Times New Roman"/>
          <w:sz w:val="28"/>
          <w:szCs w:val="28"/>
        </w:rPr>
        <w:t>фотоуслуг</w:t>
      </w:r>
      <w:proofErr w:type="spellEnd"/>
      <w:r>
        <w:rPr>
          <w:rFonts w:ascii="Times New Roman" w:eastAsia="Times New Roman" w:hAnsi="Times New Roman" w:cs="Times New Roman"/>
          <w:sz w:val="28"/>
          <w:szCs w:val="28"/>
        </w:rPr>
        <w:t xml:space="preserve"> входят: печать фотографий, проявление фотопленок, художественное фото, фото на документы, реставрация фотографий, выезд фотографа для съемки объекта. Поставка необходимых материалов осуществляется через дилеров ведущих мировых производителей фототоваров. Согласно отдельному договору, различные химические отходы передаются предприятию по утилизации вредных веществ. По результатам своей деятельности фотоцентр производит отчисления в налоговые органы и предоставляет отчетность в органы государственной статистики.</w:t>
      </w:r>
    </w:p>
    <w:p w14:paraId="0000000E"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5: ателье</w:t>
      </w:r>
    </w:p>
    <w:p w14:paraId="0000000F"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Ателье занимается изготовлением одежды. Клиент может выбрать любую модель изделия из каталога, либо осуществить индивидуальный заказ. </w:t>
      </w:r>
      <w:r>
        <w:rPr>
          <w:rFonts w:ascii="Times New Roman" w:eastAsia="Times New Roman" w:hAnsi="Times New Roman" w:cs="Times New Roman"/>
          <w:sz w:val="28"/>
          <w:szCs w:val="28"/>
        </w:rPr>
        <w:lastRenderedPageBreak/>
        <w:t>Отдельно с клиентом оговариваются материал, его свойства (цвет, прочность и т. д.), срочность выполнения заказа, даты примерок. После согласования всех деталей рассчитывается ориентировочная стоимость заказа, на основании которой клиент вносит аванс. После выполнения заказа клиент оплачивает его окончательную стоимость. По результатам своей деятельности ателье производит отчисления в налоговые органы и предоставляет отчетность в органы государственной статистики.</w:t>
      </w:r>
    </w:p>
    <w:p w14:paraId="00000010"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6: компания по разработке программных продуктов</w:t>
      </w:r>
    </w:p>
    <w:p w14:paraId="00000011"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Компания заключает договор с клиентом на разработку программного продукта согласно техническому заданию. После утверждения технического задания определяется состав и объем работ, составляется предварительная смета. На каждый проект назначается ответственный за его выполнение — куратор проекта, который распределяет нагрузку между программистами и следит за выполнением технического задания. Когда программный продукт готов, то его внедряют, производят обучение клиента и осуществляют дальнейшее сопровождение.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14:paraId="00000012"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7: кадровое агентство</w:t>
      </w:r>
    </w:p>
    <w:p w14:paraId="00000013"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Кадровое агентство способствует трудоустройству безработных граждан. Агентство ведет учет и классификацию данных о безработных на основании резюме от них. От предприятий города поступают данные о свободных вакансиях, на основании которых агентство предлагает различные варианты трудоустройства соискателям. В случае положительного исхода поиска вакансия считается заполненной, а безработный становится трудоустроенным. По результатам своей деятельности кадровое агентство производит отчисления в налоговые органы и предоставляет отчетность в органы государственной статистики.</w:t>
      </w:r>
    </w:p>
    <w:p w14:paraId="00000014"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8: строительная организация</w:t>
      </w:r>
    </w:p>
    <w:p w14:paraId="00000015"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Строительная организация занимается строительством объектов по заказам клиентов. Сначала заказ проходит предварительную стадию: сбор различных разрешений на строительство, составление эскиза объекта, расчет объема и закупка строительных материалов. Сами строительные материалы доставляются на объект партиями. По мере поступления очередной партии стройматериалов закладывается фундамент объекта, строится каркас здания. По результатам данной работы происходит согласование с заказчиком, после чего утепляется контур, вставляются окна, устанавливается крыша. Дальше идет обсуждение с клиентом внутренней отделки здания, закупаются отделочные материалы. После того, как объект проходит технический контроль, он передается заказчику. В дополнительные услуги строительной организации входят: услуги дизайнера по интерьеру, закупка и доставка мебели, сотрудничество с охранным предприятием по установке сигнализации. По результатам своей деятельности строительная организация производит отчисления в налоговые органы и предоставляет отчетность в органы государственной статистики.</w:t>
      </w:r>
    </w:p>
    <w:p w14:paraId="00000016"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9: ресторан</w:t>
      </w:r>
    </w:p>
    <w:p w14:paraId="00000017"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Ресторан предоставляет для своих клиентов услугу питания. На каждый день составляется меню, которое включает в себя список блюд для питания. На основе этого меню составляется список для закупки необходимых продуктов питания, входящих в состав блюд. Клиент, приехав в ресторан, выбирает из меню блюда, которые он хотел бы заказать, их готовят, если они заранее не были готовы, и приносят клиенту. В качестве дополнительной услуги ресторан может организовать развлекательные программы в своем помещении. По результатам своей деятельности ресторан производит отчисления в налоговые органы и предоставляет отчетность в органы государственной статистики.</w:t>
      </w:r>
    </w:p>
    <w:p w14:paraId="00000018"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10: отдел вневедомственной охраны</w:t>
      </w:r>
    </w:p>
    <w:p w14:paraId="00000019"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Отдел вневедомственной охраны (ОВО) занимается охраной объектов физических и юридических лиц. ОВО является коммерческим подразделением </w:t>
      </w:r>
      <w:r>
        <w:rPr>
          <w:rFonts w:ascii="Times New Roman" w:eastAsia="Times New Roman" w:hAnsi="Times New Roman" w:cs="Times New Roman"/>
          <w:sz w:val="28"/>
          <w:szCs w:val="28"/>
        </w:rPr>
        <w:lastRenderedPageBreak/>
        <w:t>милиции. Клиент, желающий обеспечить охрану своего имущества, обращается в ОВО и составляет договор охраны. В договоре оговариваются следующие моменты: адрес объекта; план расположения помещений; количество входов/выходов; расположение окон; список лиц, отвечающих за имущество; ответственное лицо от клиента, которое будет присутствовать в момент вскрытия помещения. После заключения договора объект подключается к сигнализации. В случае срабатывания сигнализации дежурный посылает патруль на осмотр объекта и сообщает ответственному лицу клиента о данном факте. Патруль, вместе с ответственным лицом клиента, осматривает объект, проверяет сохранность имущества и работу сигнализации (в случае ложного срабатывания). После каждого выезда составляется акт, который является основанием для возбуждения уголовного дела относительно лиц, незаконно проникшим на объект. По результатам своей деятельности ОВО предоставляет отчетность в вышестоящие органы милицейского руководства.</w:t>
      </w:r>
    </w:p>
    <w:p w14:paraId="0000001A"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11: обувная фабрика</w:t>
      </w:r>
    </w:p>
    <w:p w14:paraId="0000001B"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Обувная фабрика производит разнообразную обувь, ассортимент которой зависит от конъюнктуры рынка, от сезона, от моды. У различных поставщиков фабрика закупает необходимые для производства материалы и сырье. Готовая продукция отпускается в магазины под реализацию. При необходимости, магазины могут высказывать свои пожелания/претензии на ассортимент. Брак и отходы производства передаются специальному предприятию по утилизации. По результатам своей деятельности обувная фабрика производит отчисления в налоговые органы и предоставляет отчетность в органы государственной статистики.</w:t>
      </w:r>
    </w:p>
    <w:p w14:paraId="0000001C"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12: мебельный центр</w:t>
      </w:r>
    </w:p>
    <w:p w14:paraId="0000001D"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Мебельный центр занимается изготовлением мебели на заказ. Дизайнер приезжает к клиенту, замеряет необходимые параметры будущей мебели и составляет предварительную смету. Клиент вносит предоплату для закупки необходимых материалов. После изготовления мебели рассчитывается </w:t>
      </w:r>
      <w:r>
        <w:rPr>
          <w:rFonts w:ascii="Times New Roman" w:eastAsia="Times New Roman" w:hAnsi="Times New Roman" w:cs="Times New Roman"/>
          <w:sz w:val="28"/>
          <w:szCs w:val="28"/>
        </w:rPr>
        <w:lastRenderedPageBreak/>
        <w:t>окончательная стоимость заказа, осуществляются доставка и сборка, происходит полный расчет за заказ. По результатам своей деятельности мебельный центр производит отчисления в налоговые органы и предоставляет отчетность в органы государственной статистики.</w:t>
      </w:r>
    </w:p>
    <w:p w14:paraId="0000001E"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13: завод по производству напитков</w:t>
      </w:r>
    </w:p>
    <w:p w14:paraId="0000001F"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Завод занимается производством и оптовой реализацией различных напитков. Клиент делает заказ на доставку партий напитков. В связи с тем, что производство является довольно длительным технологическим процессом (20–30 дней), заказы принимаются предварительно за месяц. В отделе менеджмента собираются все заказы на текущий месяц, рассчитывается необходимое количество сырья и материалов, составляется план работы производственного цеха. Готовые напитки поступают в отдел розлива, где упаковываются в тару и передаются на склад. По мере поступления готовой продукции на склад, рабочие склада развозят напитки заказчикам. По результатам своей деятельности завод по производству напитков производит отчисления в налоговые органы и предоставляет отчетность в органы государственной статистики.</w:t>
      </w:r>
    </w:p>
    <w:p w14:paraId="00000020"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14: компьютерная компания</w:t>
      </w:r>
    </w:p>
    <w:p w14:paraId="00000021"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Компьютерная компания занимается продажей, ремонтом, сборкой, тестированием компьютерной техники. Также специалисты компании предоставляют услуги по разработке и монтажу локальных вычислительных сетей. Вся техника и комплектующие закупаются оптом у дилеров и хранятся на складе. Клиент, который хочет приобрести товар, оформляет заказ в торговом зале, а забирает технику со склада или оставляет заявку на ее доставку. Клиент, который хочет отремонтировать технику, приносит ее в сервисный отдел, откуда, по прошествии некоторого времени, забирает как отремонтированную или как технику, не подлежащую ремонту. По желанию клиента, специалисты компании могут выехать к клиенту для общей диагностики возникшей проблемы с техникой. По результатам своей </w:t>
      </w:r>
      <w:r>
        <w:rPr>
          <w:rFonts w:ascii="Times New Roman" w:eastAsia="Times New Roman" w:hAnsi="Times New Roman" w:cs="Times New Roman"/>
          <w:sz w:val="28"/>
          <w:szCs w:val="28"/>
        </w:rPr>
        <w:lastRenderedPageBreak/>
        <w:t>деятельности компьютерная компания производит отчисления в налоговые органы и предоставляет отчетность в органы государственной статистики.</w:t>
      </w:r>
    </w:p>
    <w:p w14:paraId="00000022"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15: лизинговая компания</w:t>
      </w:r>
    </w:p>
    <w:p w14:paraId="00000023"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Лизинговая компания занимается специфической формой имущественных взаимоотношений, возникающих в результате приобретения в собственность имущества и последующего предоставления этого имущества во временное пользование лизингополучателю за определенную плату. В отличие от договора купли-продажи, по которому право собственности на товар переходит от продавца к покупателю, при лизинге право собственности на предмет аренды сохраняется за арендодателем, а лизингополучатель приобретает лишь право на его временное использование. По истечении срока лизингового договора лизингополучатель может приобрести объект сделки по согласованной цене, продлить лизинговый договор или вернуть оборудование владельцу. По результатам своей деятельности лизинговая компания производит отчисления в налоговые органы и предоставляет отчетность в органы государственной статистики.</w:t>
      </w:r>
    </w:p>
    <w:p w14:paraId="00000024"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16: компания по предоставлению телекоммуникационных услуг</w:t>
      </w:r>
    </w:p>
    <w:p w14:paraId="00000025"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Компания занимается оказанием телекоммуникационных услуг абонентам. Клиент делает заявку на подключение к телекоммуникационным услугам и ему, по необходимости, устанавливают соответствующее оборудование. Оплата за услуги вносится путем авансовых платежей. Каждый факт предоставления услуги фиксируется соответствующим оборудованием и является основанием для списания соответствующей суммы с личного счета абонента. Клиент в любое время суток может получить отчет об оказанных ему услугах, их стоимости и остатку на личном счете абонента.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14:paraId="00000026"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17: управляющая компания ЖКХ</w:t>
      </w:r>
    </w:p>
    <w:p w14:paraId="00000027"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Управляющая компания (УК) ЖКХ занимается обслуживанием жилого фонда города. УК получает финансовые средства от населения и бюджета города в виде компенсаций и субсидий на коммунальные услуги. На основании поступивших средств УК осуществляет текущий ремонт жилого фонда, а также капитальный ремонт согласно плану. Для непосредственного выполнения работ УК нанимает соответствующую рабочую силу (сантехников, дворников, электриков и т. д.). По результатам своей деятельности УК ЖКХ производит отчисления в налоговые органы и предоставляет отчетность в органы государственной статистики.</w:t>
      </w:r>
    </w:p>
    <w:p w14:paraId="00000028"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18: авиакомпания</w:t>
      </w:r>
    </w:p>
    <w:p w14:paraId="00000029"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Авиакомпания совершает авиаперелеты между городами. В зависимости от парка самолетов, сезона, спроса составляется расписание полетов. Данные о клиентах, купивших билеты на рейс, поступают из кассы. В случае неблагоприятных погодных условий рейс может быть отложен или отменен, о чем необходимо сообщить клиентам, которые могут отказаться от рейса или вылететь другим. В авиакомпании существует система скидок для постоянных клиентов, детей, своих сотрудников. По результатам своей деятельности авиакомпания производит отчисления в налоговые органы и предоставляет отчетность в органы государственной статистики.</w:t>
      </w:r>
    </w:p>
    <w:p w14:paraId="0000002A"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19: автобаза</w:t>
      </w:r>
    </w:p>
    <w:p w14:paraId="0000002B"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Автобаза предоставляет услуги по перевозке пассажиров, различных грузов как в черте города, так и между соседними городами. Для регулярных рейсов оплата клиентами услуги происходит в момент их оказания. В остальных случаях клиент должен сделать заявку, которая может быть отклонена. Для междугородных перевозок в диспетчерской автобазы фиксируется маршрут следования рейса. По результатам своей деятельности автобаза производит отчисления в налоговые органы и предоставляет отчетность в органы государственной статистики.</w:t>
      </w:r>
    </w:p>
    <w:p w14:paraId="0000002C"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20: хлебопекарня</w:t>
      </w:r>
    </w:p>
    <w:p w14:paraId="0000002D"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Хлебопекарня занимается производством хлеба и хлебобулочных изделий, которые выпекаются в специальном оборудовании — печи. Готовый хлеб развозится по различным торговым точкам города, с которыми у хлебопекарни заключен долгосрочный договор на поставку хлебобулочных изделий. Также любое физическое или юридическое лицо может сделать предварительный заказ на выпечку большой партии изделий на некоторое мероприятие. Хлебопекарня, в зависимости от объема хлебобулочных изделий для торговых точек и наличия предварительных заказов, закупает у поставщиков соответствующий объем сырья и материалов, а также составляет график работы персонала. По результатам своей деятельности хлебопекарня производит отчисления в налоговые органы и предоставляет отчетность в органы государственной статистики.</w:t>
      </w:r>
    </w:p>
    <w:p w14:paraId="0000002E"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21: туроператор</w:t>
      </w:r>
    </w:p>
    <w:p w14:paraId="0000002F"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Туроператор предоставляет возможность своим клиентам осуществить туристическую или деловую поездку в различные города России и мира. При разработке нового тура сначала анализируется текущая ситуация на рынке туризма и выбирается направление тура. После этого определяется статус тура, бронируются места в гостиницах и билеты на переезд к месту тура, разрабатывается культурная/деловая/развлекательная программа, утверждаются сроки тура. На каждый тур назначается ответственное лицо от туроператора, которое будет вести данный тур для улаживания проблем в случае возникновения каких-нибудь чрезвычайных или форс-мажорных ситуаций. Клиент приходит в офис туроператора, где вместе с менеджером выбирает уже разработанный тур и оформляет путевку. После возвращения из тура клиент может высказать свои замечания или пожелания, которые будут учтены при доработке существующих туров или при разработке новых. Также, для дальнейшего улучшения тура, туроператор проводит анализ отчетов от посредников (гостиница, гиды и т. д.). По результатам своей деятельности туроператор производит отчисления в налоговые органы и предоставляет отчетность в органы государственной статистики.</w:t>
      </w:r>
    </w:p>
    <w:p w14:paraId="00000030"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Предметная область № 22: студия звукозаписи</w:t>
      </w:r>
    </w:p>
    <w:p w14:paraId="00000031"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Студия звукозаписи занимается поиском исполнителей песен различных жанров для записи, выпуска и продажи их альбомов. Продюсер исполнителя договаривается со студией о создании альбома. После подписания договора исполнитель записывает альбом. Когда альбом полностью записан, он отправляется в тираж. Копии альбома распределяются по торговым точкам. По результатам своей деятельности студия звукозаписи производит отчисления в налоговые органы и предоставляет отчетность в органы государственной статистики.</w:t>
      </w:r>
    </w:p>
    <w:p w14:paraId="00000032"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23: культурный центр</w:t>
      </w:r>
    </w:p>
    <w:p w14:paraId="00000033"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Культурный центр занимается организацией и проведением различных массовых мероприятий (показ кино, театрализованные представления, различные шоу). В фойе здания проводятся различные выставки картин, музейных экспонатов. Каждое мероприятие разрабатывается самим центром или заказывается клиентом. На основе данных заказов формируется афиша на следующий месяц, составляются сценарии мероприятий, подбираются актеры. К конкретным мероприятиям, по возможности, заказываются определенные выставки, которые могут проходить и отдельно. По результатам своей деятельности культурный центр производит отчисления в налоговые органы и предоставляет отчетность в органы государственной статистики.</w:t>
      </w:r>
    </w:p>
    <w:p w14:paraId="00000034"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24: больница</w:t>
      </w:r>
    </w:p>
    <w:p w14:paraId="00000035"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Больница осуществляет круглосуточное оказание услуг по лечению пациентов. Пациент подает заявку на лечение в регистратуру больницы. Регистратор выписывает направление больному, закрепляет за ним лечащего врача и, по мере надобности, койко-место. Пациент получает набор лечебных процедур до тех пор, пока его лечащий врач не примет решение о завершении лечения. Лекарства для лечения пациентов поступают в лечебные отделения со склада больницы. Также за все время нахождения в больнице пациентам предоставляется питание. По результатам своей деятельности больница </w:t>
      </w:r>
      <w:r>
        <w:rPr>
          <w:rFonts w:ascii="Times New Roman" w:eastAsia="Times New Roman" w:hAnsi="Times New Roman" w:cs="Times New Roman"/>
          <w:sz w:val="28"/>
          <w:szCs w:val="28"/>
        </w:rPr>
        <w:lastRenderedPageBreak/>
        <w:t>производит отчисления в налоговые органы и предоставляет отчетность в органы государственной статистики.</w:t>
      </w:r>
    </w:p>
    <w:p w14:paraId="00000036"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25: автоцентр</w:t>
      </w:r>
    </w:p>
    <w:p w14:paraId="00000037"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Автоцентр занимается прямыми поставками автомобилей на заказ, ремонтом автомобилей, продажей автозапчастей. При заказе с клиентом оговариваются все технические данные автомобиля, ориентировочная цена, путь доставки. После этого автомобиль покупается у дилеров или на аукционе, доставляется в автоцентр, проходит техническое обслуживание и предпродажную подготовку (мойка, чистка салона и т. д.) в автосервисе. Также в автосервисе имеется магазин по продаже автозапчастей. По результатам своей деятельности автоцентр производит отчисления в налоговые органы и предоставляет отчетность в органы государственной статистики.</w:t>
      </w:r>
    </w:p>
    <w:p w14:paraId="00000038"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26: компания по оказанию услуг кабельного телевидения</w:t>
      </w:r>
    </w:p>
    <w:p w14:paraId="00000039"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Компания занимается установкой и осуществлением сервиса по услугам кабельного телевидения. Клиент обращается в компанию и, на основе предложенных ему пакетов, подает заявку на подключение к необходимому ему пакету услуг. После этого клиента подключают к выбранному пакету и предоставляют ему сервис по изменению пакета, ремонту оборудования. Учитывая пожелания клиентов, компания составляет новые пакеты или изменяет уже существующие.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14:paraId="0000003A"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27: рыболовецкая компания</w:t>
      </w:r>
    </w:p>
    <w:p w14:paraId="0000003B"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Рыболовецкая компания занимается выловом морепродуктов, производством из них готовой продукции. Клиент подает заявку на определенный вид продукции. Компания проводит анализ количества хранимой продукции и заявок клиентов, результатом которого будет план вылова морепродуктов. После самого отлова морепродукты поставляются в </w:t>
      </w:r>
      <w:r>
        <w:rPr>
          <w:rFonts w:ascii="Times New Roman" w:eastAsia="Times New Roman" w:hAnsi="Times New Roman" w:cs="Times New Roman"/>
          <w:sz w:val="28"/>
          <w:szCs w:val="28"/>
        </w:rPr>
        <w:lastRenderedPageBreak/>
        <w:t>производственные цехи, которые на основе сданных морепродуктов производят продукцию. Готовая продукция направляется на хранение в холодильник, откуда ее забирает клиент. По результатам своей деятельности компания производит отчисления в налоговые органы и предоставляет отчетность в органы государственной статистики.</w:t>
      </w:r>
    </w:p>
    <w:p w14:paraId="0000003C"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28: спортивный комплекс</w:t>
      </w:r>
    </w:p>
    <w:p w14:paraId="0000003D"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Спортивный комплекс предоставляет услуги по проведению спортивных тренировок. Тренировки, относящиеся к одному виду спорта, объединяются в спортивные секции. Клиент обращается в спортивный комплекс, где получает абонемент на посещение спортивной секции. На основе купленных абонементов составляется расписание тренировок на следующий месяц. Также, в зависимости от загруженности спортивного комплекса, распределяются тренеры спортивных секций. По результатам своей деятельности спортивный комплекс производит отчисления в налоговые органы и предоставляет отчетность в органы государственной статистики.</w:t>
      </w:r>
    </w:p>
    <w:p w14:paraId="0000003E"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29: гостиница</w:t>
      </w:r>
    </w:p>
    <w:p w14:paraId="0000003F"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Гостиница служит для обеспечения проживания, предоставления социально-бытовых услуг и создания условий жизнедеятельности клиентов на небольшой временной срок. Клиент приезжает в гостиницу и заказывает номер. В номере клиента ежедневно осуществляется уборка и раз в неделю — смена постельного белья. Клиент может заказать себе дополнительные услуги (вызов такси, пробуждение в определенное время и т. д.). Любой номер можно забронировать заранее. Периодически гостиница обновляет свою мебель, интерьер, производит перепланировку номеров. По результатам своей деятельности гостиница производит отчисления в налоговые органы и предоставляет отчетность в органы государственной статистики.</w:t>
      </w:r>
    </w:p>
    <w:p w14:paraId="00000040"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Предметная область № 30: банк</w:t>
      </w:r>
    </w:p>
    <w:p w14:paraId="00000041" w14:textId="77777777" w:rsidR="006E09D7" w:rsidRDefault="0000000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Банк — это предприятие, осуществляющее регулирование платежного оборота в наличной и безналичной формах. Банк привлекает денежные средства физических и юридических лиц во вклады; размещает привлеченные </w:t>
      </w:r>
      <w:r>
        <w:rPr>
          <w:rFonts w:ascii="Times New Roman" w:eastAsia="Times New Roman" w:hAnsi="Times New Roman" w:cs="Times New Roman"/>
          <w:sz w:val="28"/>
          <w:szCs w:val="28"/>
        </w:rPr>
        <w:lastRenderedPageBreak/>
        <w:t>средства от своего имени и за свой счет; открывает и ведет банковские счета физических и юридических лиц; инкассирует денежные средства, векселя, платежные и расчетные документы; производит кассовое обслуживание физических и юридических лиц; производит куплю-продажу иностранной валюты в наличной и безналичной формах; предоставляет услугу хранения ценных бумаг и драгоценных металлов; осуществляет выдачу банковских гарантий; осуществляет переводы денежных средств по поручению физических лиц без открытия банковских счетов. По результатам своей деятельности банк производит отчисления в налоговые органы и предоставляет отчетность в органы государственной статистики и Центральный Банк РФ.</w:t>
      </w:r>
    </w:p>
    <w:p w14:paraId="5A6D30DA" w14:textId="77777777" w:rsidR="006062EE" w:rsidRPr="006062EE" w:rsidRDefault="006062EE" w:rsidP="00BA1BA0">
      <w:pPr>
        <w:pStyle w:val="141"/>
        <w:outlineLvl w:val="0"/>
      </w:pPr>
      <w:bookmarkStart w:id="34" w:name="_Toc124358474"/>
      <w:bookmarkStart w:id="35" w:name="_Toc134130284"/>
      <w:bookmarkStart w:id="36" w:name="_Toc143633473"/>
      <w:r w:rsidRPr="006062EE">
        <w:t>4 Общие положения</w:t>
      </w:r>
      <w:bookmarkEnd w:id="34"/>
      <w:bookmarkEnd w:id="35"/>
      <w:bookmarkEnd w:id="36"/>
    </w:p>
    <w:p w14:paraId="27EAB2AB"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color w:val="000000"/>
          <w:sz w:val="28"/>
          <w:szCs w:val="28"/>
        </w:rPr>
        <w:t>Требования к выполнению и оформлению работы приведены в документе «Правила оформления письменных работ, обучающихся для технических направлений подготовки» ДГТУ, введенные приказами от 16.12.2020 г. № 242.</w:t>
      </w:r>
    </w:p>
    <w:p w14:paraId="71D5139F"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Отчёт выполняется каждым студентом индивидуально. Работа должна быть оформлена в электронном виде в формате .</w:t>
      </w:r>
      <w:proofErr w:type="spellStart"/>
      <w:r w:rsidRPr="006062EE">
        <w:rPr>
          <w:rFonts w:ascii="Times New Roman" w:hAnsi="Times New Roman" w:cs="Times New Roman"/>
          <w:sz w:val="28"/>
          <w:szCs w:val="28"/>
        </w:rPr>
        <w:t>doc</w:t>
      </w:r>
      <w:proofErr w:type="spellEnd"/>
      <w:r w:rsidRPr="006062EE">
        <w:rPr>
          <w:rFonts w:ascii="Times New Roman" w:hAnsi="Times New Roman" w:cs="Times New Roman"/>
          <w:sz w:val="28"/>
          <w:szCs w:val="28"/>
        </w:rPr>
        <w:t xml:space="preserve">, </w:t>
      </w:r>
      <w:proofErr w:type="spellStart"/>
      <w:r w:rsidRPr="006062EE">
        <w:rPr>
          <w:rFonts w:ascii="Times New Roman" w:hAnsi="Times New Roman" w:cs="Times New Roman"/>
          <w:sz w:val="28"/>
          <w:szCs w:val="28"/>
        </w:rPr>
        <w:t>doc</w:t>
      </w:r>
      <w:proofErr w:type="spellEnd"/>
      <w:r w:rsidRPr="006062EE">
        <w:rPr>
          <w:rFonts w:ascii="Times New Roman" w:hAnsi="Times New Roman" w:cs="Times New Roman"/>
          <w:sz w:val="28"/>
          <w:szCs w:val="28"/>
          <w:lang w:val="en-US"/>
        </w:rPr>
        <w:t>x</w:t>
      </w:r>
      <w:r w:rsidRPr="006062EE">
        <w:rPr>
          <w:rFonts w:ascii="Times New Roman" w:hAnsi="Times New Roman" w:cs="Times New Roman"/>
          <w:sz w:val="28"/>
          <w:szCs w:val="28"/>
        </w:rPr>
        <w:t>. На титульном листе указываются: наименование учебного учреждения, наименование дисциплины, название и номер работы, вариант, выполнил: имя, отчество, фамилия, группа, проверил: должность, преподаватель ИОФ.</w:t>
      </w:r>
    </w:p>
    <w:p w14:paraId="165EC23C" w14:textId="77777777" w:rsidR="006062EE" w:rsidRPr="006062EE" w:rsidRDefault="006062EE" w:rsidP="006062EE">
      <w:pPr>
        <w:spacing w:after="0" w:line="360" w:lineRule="auto"/>
        <w:ind w:firstLine="709"/>
        <w:jc w:val="both"/>
        <w:rPr>
          <w:rFonts w:ascii="Times New Roman" w:hAnsi="Times New Roman" w:cs="Times New Roman"/>
          <w:sz w:val="28"/>
          <w:szCs w:val="28"/>
        </w:rPr>
      </w:pPr>
      <w:r w:rsidRPr="006062EE">
        <w:rPr>
          <w:rFonts w:ascii="Times New Roman" w:hAnsi="Times New Roman" w:cs="Times New Roman"/>
          <w:sz w:val="28"/>
          <w:szCs w:val="28"/>
        </w:rPr>
        <w:t xml:space="preserve">Отчет должен содержать: </w:t>
      </w:r>
    </w:p>
    <w:p w14:paraId="4C4E3ADB" w14:textId="77777777" w:rsidR="006062EE" w:rsidRPr="006062EE" w:rsidRDefault="006062EE" w:rsidP="006062E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6062EE">
        <w:rPr>
          <w:rFonts w:ascii="Times New Roman" w:hAnsi="Times New Roman" w:cs="Times New Roman"/>
          <w:color w:val="000000"/>
          <w:sz w:val="28"/>
          <w:szCs w:val="28"/>
        </w:rPr>
        <w:t>1. Наименование и цель работы.</w:t>
      </w:r>
    </w:p>
    <w:p w14:paraId="7034D333" w14:textId="77777777" w:rsidR="006062EE" w:rsidRPr="006062EE" w:rsidRDefault="006062EE" w:rsidP="006062E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6062EE">
        <w:rPr>
          <w:rFonts w:ascii="Times New Roman" w:hAnsi="Times New Roman" w:cs="Times New Roman"/>
          <w:color w:val="000000"/>
          <w:sz w:val="28"/>
          <w:szCs w:val="28"/>
        </w:rPr>
        <w:t xml:space="preserve">2. Перечень приборов, использованных в экспериментах, с их краткими характеристиками. </w:t>
      </w:r>
    </w:p>
    <w:p w14:paraId="35973E18" w14:textId="77777777" w:rsidR="006062EE" w:rsidRPr="006062EE" w:rsidRDefault="006062EE" w:rsidP="006062E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6062EE">
        <w:rPr>
          <w:rFonts w:ascii="Times New Roman" w:hAnsi="Times New Roman" w:cs="Times New Roman"/>
          <w:color w:val="000000"/>
          <w:sz w:val="28"/>
          <w:szCs w:val="28"/>
        </w:rPr>
        <w:t xml:space="preserve">3. Изображения электрической схемы для испытания логических элементов и собранной схемы для реализации заданной логической функции. </w:t>
      </w:r>
    </w:p>
    <w:p w14:paraId="0635EE39" w14:textId="77777777" w:rsidR="006062EE" w:rsidRPr="006062EE" w:rsidRDefault="006062EE" w:rsidP="006062E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6062EE">
        <w:rPr>
          <w:rFonts w:ascii="Times New Roman" w:hAnsi="Times New Roman" w:cs="Times New Roman"/>
          <w:color w:val="000000"/>
          <w:sz w:val="28"/>
          <w:szCs w:val="28"/>
        </w:rPr>
        <w:t>4. Таблицы истинности, отображающие работу исследуемых логических элементов.</w:t>
      </w:r>
    </w:p>
    <w:p w14:paraId="5E00A977" w14:textId="77777777" w:rsidR="006062EE" w:rsidRPr="006062EE" w:rsidRDefault="006062EE" w:rsidP="006062EE">
      <w:pPr>
        <w:autoSpaceDE w:val="0"/>
        <w:autoSpaceDN w:val="0"/>
        <w:adjustRightInd w:val="0"/>
        <w:spacing w:after="0" w:line="360" w:lineRule="auto"/>
        <w:ind w:firstLine="709"/>
        <w:jc w:val="both"/>
        <w:rPr>
          <w:rFonts w:ascii="Times New Roman" w:hAnsi="Times New Roman" w:cs="Times New Roman"/>
          <w:color w:val="000000"/>
          <w:sz w:val="28"/>
          <w:szCs w:val="28"/>
        </w:rPr>
      </w:pPr>
      <w:r w:rsidRPr="006062EE">
        <w:rPr>
          <w:rFonts w:ascii="Times New Roman" w:hAnsi="Times New Roman" w:cs="Times New Roman"/>
          <w:color w:val="000000"/>
          <w:sz w:val="28"/>
          <w:szCs w:val="28"/>
        </w:rPr>
        <w:t>5. Выводы по работе.</w:t>
      </w:r>
    </w:p>
    <w:p w14:paraId="6A249269" w14:textId="77777777" w:rsidR="006062EE" w:rsidRPr="006062EE" w:rsidRDefault="006062EE" w:rsidP="00BA1BA0">
      <w:pPr>
        <w:pStyle w:val="141"/>
        <w:outlineLvl w:val="0"/>
      </w:pPr>
      <w:bookmarkStart w:id="37" w:name="_Toc124358475"/>
      <w:bookmarkStart w:id="38" w:name="_Toc134130285"/>
      <w:bookmarkStart w:id="39" w:name="_Toc143633474"/>
      <w:r w:rsidRPr="006062EE">
        <w:lastRenderedPageBreak/>
        <w:t>5 Материально-техническое обеспечение работы</w:t>
      </w:r>
      <w:bookmarkEnd w:id="37"/>
      <w:bookmarkEnd w:id="38"/>
      <w:bookmarkEnd w:id="39"/>
    </w:p>
    <w:p w14:paraId="78EE044D" w14:textId="77777777" w:rsidR="006062EE" w:rsidRPr="006062EE" w:rsidRDefault="006062EE" w:rsidP="006062EE">
      <w:pPr>
        <w:pStyle w:val="a8"/>
        <w:numPr>
          <w:ilvl w:val="0"/>
          <w:numId w:val="4"/>
        </w:numPr>
        <w:spacing w:after="0"/>
        <w:ind w:left="0" w:firstLine="709"/>
        <w:jc w:val="both"/>
        <w:rPr>
          <w:szCs w:val="28"/>
        </w:rPr>
      </w:pPr>
      <w:r w:rsidRPr="006062EE">
        <w:rPr>
          <w:szCs w:val="28"/>
        </w:rPr>
        <w:t>Столы аудиторные.</w:t>
      </w:r>
    </w:p>
    <w:p w14:paraId="5E27E8E5" w14:textId="77777777" w:rsidR="006062EE" w:rsidRPr="006062EE" w:rsidRDefault="006062EE" w:rsidP="006062EE">
      <w:pPr>
        <w:pStyle w:val="a8"/>
        <w:numPr>
          <w:ilvl w:val="0"/>
          <w:numId w:val="4"/>
        </w:numPr>
        <w:spacing w:after="0"/>
        <w:ind w:left="0" w:firstLine="709"/>
        <w:jc w:val="both"/>
        <w:rPr>
          <w:szCs w:val="28"/>
        </w:rPr>
      </w:pPr>
      <w:r w:rsidRPr="006062EE">
        <w:rPr>
          <w:szCs w:val="28"/>
        </w:rPr>
        <w:t>Стулья аудиторные.</w:t>
      </w:r>
    </w:p>
    <w:p w14:paraId="3C1E7AD3" w14:textId="77777777" w:rsidR="006062EE" w:rsidRPr="006062EE" w:rsidRDefault="006062EE" w:rsidP="006062EE">
      <w:pPr>
        <w:pStyle w:val="a8"/>
        <w:numPr>
          <w:ilvl w:val="0"/>
          <w:numId w:val="4"/>
        </w:numPr>
        <w:spacing w:after="0"/>
        <w:ind w:left="0" w:firstLine="709"/>
        <w:jc w:val="both"/>
        <w:rPr>
          <w:szCs w:val="28"/>
        </w:rPr>
      </w:pPr>
      <w:r w:rsidRPr="006062EE">
        <w:rPr>
          <w:szCs w:val="28"/>
        </w:rPr>
        <w:t>Доска аудиторная.</w:t>
      </w:r>
    </w:p>
    <w:p w14:paraId="785ABE20" w14:textId="77777777" w:rsidR="006062EE" w:rsidRPr="006062EE" w:rsidRDefault="006062EE" w:rsidP="006062EE">
      <w:pPr>
        <w:pStyle w:val="a8"/>
        <w:numPr>
          <w:ilvl w:val="0"/>
          <w:numId w:val="4"/>
        </w:numPr>
        <w:spacing w:after="0"/>
        <w:ind w:left="0" w:firstLine="709"/>
        <w:jc w:val="both"/>
        <w:rPr>
          <w:szCs w:val="28"/>
        </w:rPr>
      </w:pPr>
      <w:r w:rsidRPr="006062EE">
        <w:rPr>
          <w:szCs w:val="28"/>
        </w:rPr>
        <w:t>ПК с возможностью подключения к сети «Интернет» и обеспечением доступа в электронную информационно-образовательную среду вуза.</w:t>
      </w:r>
    </w:p>
    <w:p w14:paraId="4C3CCAC9" w14:textId="77777777" w:rsidR="006062EE" w:rsidRPr="006062EE" w:rsidRDefault="006062EE" w:rsidP="006062EE">
      <w:pPr>
        <w:pStyle w:val="a8"/>
        <w:numPr>
          <w:ilvl w:val="0"/>
          <w:numId w:val="4"/>
        </w:numPr>
        <w:spacing w:after="0"/>
        <w:ind w:left="0" w:firstLine="709"/>
        <w:jc w:val="both"/>
        <w:rPr>
          <w:szCs w:val="28"/>
        </w:rPr>
      </w:pPr>
      <w:r w:rsidRPr="006062EE">
        <w:rPr>
          <w:szCs w:val="28"/>
        </w:rPr>
        <w:t xml:space="preserve">Пакет офисных приложений для удаленного использования для студентов: Microsoft 0365ProPlusOpenStudents </w:t>
      </w:r>
      <w:proofErr w:type="spellStart"/>
      <w:r w:rsidRPr="006062EE">
        <w:rPr>
          <w:szCs w:val="28"/>
        </w:rPr>
        <w:t>ShrdSvr</w:t>
      </w:r>
      <w:proofErr w:type="spellEnd"/>
      <w:r w:rsidRPr="006062EE">
        <w:rPr>
          <w:szCs w:val="28"/>
        </w:rPr>
        <w:t xml:space="preserve"> ALNG </w:t>
      </w:r>
      <w:proofErr w:type="spellStart"/>
      <w:r w:rsidRPr="006062EE">
        <w:rPr>
          <w:szCs w:val="28"/>
        </w:rPr>
        <w:t>SubsVL</w:t>
      </w:r>
      <w:proofErr w:type="spellEnd"/>
      <w:r w:rsidRPr="006062EE">
        <w:rPr>
          <w:szCs w:val="28"/>
        </w:rPr>
        <w:t xml:space="preserve"> OLV NL 1Mth </w:t>
      </w:r>
      <w:proofErr w:type="spellStart"/>
      <w:r w:rsidRPr="006062EE">
        <w:rPr>
          <w:szCs w:val="28"/>
        </w:rPr>
        <w:t>Acdmc</w:t>
      </w:r>
      <w:proofErr w:type="spellEnd"/>
      <w:r w:rsidRPr="006062EE">
        <w:rPr>
          <w:szCs w:val="28"/>
        </w:rPr>
        <w:t xml:space="preserve"> </w:t>
      </w:r>
      <w:proofErr w:type="spellStart"/>
      <w:r w:rsidRPr="006062EE">
        <w:rPr>
          <w:szCs w:val="28"/>
        </w:rPr>
        <w:t>Stdnt</w:t>
      </w:r>
      <w:proofErr w:type="spellEnd"/>
      <w:r w:rsidRPr="006062EE">
        <w:rPr>
          <w:szCs w:val="28"/>
        </w:rPr>
        <w:t xml:space="preserve"> w/</w:t>
      </w:r>
      <w:proofErr w:type="spellStart"/>
      <w:r w:rsidRPr="006062EE">
        <w:rPr>
          <w:szCs w:val="28"/>
        </w:rPr>
        <w:t>Faculty</w:t>
      </w:r>
      <w:proofErr w:type="spellEnd"/>
      <w:r w:rsidRPr="006062EE">
        <w:rPr>
          <w:szCs w:val="28"/>
        </w:rPr>
        <w:t xml:space="preserve"> (Государственный контракт № 58100011820000013-01). </w:t>
      </w:r>
    </w:p>
    <w:p w14:paraId="533C4FEB" w14:textId="77777777" w:rsidR="006062EE" w:rsidRPr="006062EE" w:rsidRDefault="006062EE" w:rsidP="006062EE">
      <w:pPr>
        <w:pStyle w:val="a8"/>
        <w:numPr>
          <w:ilvl w:val="0"/>
          <w:numId w:val="4"/>
        </w:numPr>
        <w:spacing w:after="0"/>
        <w:ind w:left="0" w:firstLine="709"/>
        <w:jc w:val="both"/>
        <w:rPr>
          <w:szCs w:val="28"/>
        </w:rPr>
      </w:pPr>
      <w:r w:rsidRPr="006062EE">
        <w:rPr>
          <w:szCs w:val="28"/>
        </w:rPr>
        <w:t xml:space="preserve">Программное обеспечение для рабочих станций пользователей: Microsoft </w:t>
      </w:r>
      <w:proofErr w:type="spellStart"/>
      <w:r w:rsidRPr="006062EE">
        <w:rPr>
          <w:szCs w:val="28"/>
        </w:rPr>
        <w:t>DsktpEdu</w:t>
      </w:r>
      <w:proofErr w:type="spellEnd"/>
      <w:r w:rsidRPr="006062EE">
        <w:rPr>
          <w:szCs w:val="28"/>
        </w:rPr>
        <w:t xml:space="preserve"> ALNG </w:t>
      </w:r>
      <w:proofErr w:type="spellStart"/>
      <w:r w:rsidRPr="006062EE">
        <w:rPr>
          <w:szCs w:val="28"/>
        </w:rPr>
        <w:t>LicSAPk</w:t>
      </w:r>
      <w:proofErr w:type="spellEnd"/>
      <w:r w:rsidRPr="006062EE">
        <w:rPr>
          <w:szCs w:val="28"/>
        </w:rPr>
        <w:t xml:space="preserve"> OLV E (Государственный контракт № 0358100011820000007).</w:t>
      </w:r>
    </w:p>
    <w:p w14:paraId="4BD2CE7A" w14:textId="77777777" w:rsidR="006062EE" w:rsidRPr="006062EE" w:rsidRDefault="006062EE" w:rsidP="006062EE">
      <w:pPr>
        <w:pStyle w:val="a8"/>
        <w:numPr>
          <w:ilvl w:val="0"/>
          <w:numId w:val="4"/>
        </w:numPr>
        <w:spacing w:after="0"/>
        <w:ind w:left="0" w:firstLine="709"/>
        <w:jc w:val="both"/>
        <w:rPr>
          <w:szCs w:val="28"/>
        </w:rPr>
      </w:pPr>
      <w:r w:rsidRPr="006062EE">
        <w:rPr>
          <w:szCs w:val="28"/>
        </w:rPr>
        <w:t xml:space="preserve">Комплекты лицензионного ПО: </w:t>
      </w:r>
      <w:r w:rsidRPr="006062EE">
        <w:rPr>
          <w:szCs w:val="28"/>
          <w:lang w:val="en-US"/>
        </w:rPr>
        <w:t>Microsoft</w:t>
      </w:r>
      <w:r w:rsidRPr="006062EE">
        <w:rPr>
          <w:szCs w:val="28"/>
        </w:rPr>
        <w:t xml:space="preserve"> </w:t>
      </w:r>
      <w:proofErr w:type="spellStart"/>
      <w:r w:rsidRPr="006062EE">
        <w:rPr>
          <w:szCs w:val="28"/>
          <w:lang w:val="en-US"/>
        </w:rPr>
        <w:t>DsktpEdu</w:t>
      </w:r>
      <w:proofErr w:type="spellEnd"/>
      <w:r w:rsidRPr="006062EE">
        <w:rPr>
          <w:szCs w:val="28"/>
        </w:rPr>
        <w:t xml:space="preserve"> </w:t>
      </w:r>
      <w:r w:rsidRPr="006062EE">
        <w:rPr>
          <w:szCs w:val="28"/>
          <w:lang w:val="en-US"/>
        </w:rPr>
        <w:t>ALNG</w:t>
      </w:r>
      <w:r w:rsidRPr="006062EE">
        <w:rPr>
          <w:szCs w:val="28"/>
        </w:rPr>
        <w:t xml:space="preserve"> </w:t>
      </w:r>
      <w:proofErr w:type="spellStart"/>
      <w:r w:rsidRPr="006062EE">
        <w:rPr>
          <w:szCs w:val="28"/>
          <w:lang w:val="en-US"/>
        </w:rPr>
        <w:t>LicSAPk</w:t>
      </w:r>
      <w:proofErr w:type="spellEnd"/>
      <w:r w:rsidRPr="006062EE">
        <w:rPr>
          <w:szCs w:val="28"/>
        </w:rPr>
        <w:t xml:space="preserve"> </w:t>
      </w:r>
      <w:r w:rsidRPr="006062EE">
        <w:rPr>
          <w:szCs w:val="28"/>
          <w:lang w:val="en-US"/>
        </w:rPr>
        <w:t>OLV</w:t>
      </w:r>
      <w:r w:rsidRPr="006062EE">
        <w:rPr>
          <w:szCs w:val="28"/>
        </w:rPr>
        <w:t xml:space="preserve"> </w:t>
      </w:r>
      <w:r w:rsidRPr="006062EE">
        <w:rPr>
          <w:szCs w:val="28"/>
          <w:lang w:val="en-US"/>
        </w:rPr>
        <w:t>E</w:t>
      </w:r>
      <w:r w:rsidRPr="006062EE">
        <w:rPr>
          <w:szCs w:val="28"/>
        </w:rPr>
        <w:t xml:space="preserve"> Стандартный </w:t>
      </w:r>
      <w:r w:rsidRPr="006062EE">
        <w:rPr>
          <w:szCs w:val="28"/>
          <w:lang w:val="en-US"/>
        </w:rPr>
        <w:t>Russian</w:t>
      </w:r>
      <w:r w:rsidRPr="006062EE">
        <w:rPr>
          <w:szCs w:val="28"/>
        </w:rPr>
        <w:t xml:space="preserve"> </w:t>
      </w:r>
      <w:r w:rsidRPr="006062EE">
        <w:rPr>
          <w:szCs w:val="28"/>
          <w:lang w:val="en-US"/>
        </w:rPr>
        <w:t>Edition</w:t>
      </w:r>
      <w:r w:rsidRPr="006062EE">
        <w:rPr>
          <w:szCs w:val="28"/>
        </w:rPr>
        <w:t xml:space="preserve">. 2500-4999 </w:t>
      </w:r>
      <w:r w:rsidRPr="006062EE">
        <w:rPr>
          <w:szCs w:val="28"/>
          <w:lang w:val="en-US"/>
        </w:rPr>
        <w:t>Node</w:t>
      </w:r>
      <w:r w:rsidRPr="006062EE">
        <w:rPr>
          <w:szCs w:val="28"/>
        </w:rPr>
        <w:t xml:space="preserve"> 1 </w:t>
      </w:r>
      <w:r w:rsidRPr="006062EE">
        <w:rPr>
          <w:szCs w:val="28"/>
          <w:lang w:val="en-US"/>
        </w:rPr>
        <w:t>year</w:t>
      </w:r>
      <w:r w:rsidRPr="006062EE">
        <w:rPr>
          <w:szCs w:val="28"/>
        </w:rPr>
        <w:t xml:space="preserve"> </w:t>
      </w:r>
      <w:r w:rsidRPr="006062EE">
        <w:rPr>
          <w:szCs w:val="28"/>
          <w:lang w:val="en-US"/>
        </w:rPr>
        <w:t>Educational</w:t>
      </w:r>
      <w:r w:rsidRPr="006062EE">
        <w:rPr>
          <w:szCs w:val="28"/>
        </w:rPr>
        <w:t xml:space="preserve"> </w:t>
      </w:r>
      <w:r w:rsidRPr="006062EE">
        <w:rPr>
          <w:szCs w:val="28"/>
          <w:lang w:val="en-US"/>
        </w:rPr>
        <w:t>Renewal</w:t>
      </w:r>
      <w:r w:rsidRPr="006062EE">
        <w:rPr>
          <w:szCs w:val="28"/>
        </w:rPr>
        <w:t xml:space="preserve"> </w:t>
      </w:r>
      <w:r w:rsidRPr="006062EE">
        <w:rPr>
          <w:szCs w:val="28"/>
          <w:lang w:val="en-US"/>
        </w:rPr>
        <w:t>License</w:t>
      </w:r>
      <w:r w:rsidRPr="006062EE">
        <w:rPr>
          <w:szCs w:val="28"/>
        </w:rPr>
        <w:t>. (Антивирус Касперского для рабочих станций) (</w:t>
      </w:r>
      <w:proofErr w:type="spellStart"/>
      <w:r w:rsidRPr="006062EE">
        <w:rPr>
          <w:szCs w:val="28"/>
        </w:rPr>
        <w:t>лиценз</w:t>
      </w:r>
      <w:proofErr w:type="spellEnd"/>
      <w:r w:rsidRPr="006062EE">
        <w:rPr>
          <w:szCs w:val="28"/>
        </w:rPr>
        <w:t>. Российское ПО)</w:t>
      </w:r>
    </w:p>
    <w:p w14:paraId="1AC9D04F" w14:textId="4F4D6368" w:rsidR="006062EE" w:rsidRPr="005F22B0" w:rsidRDefault="006062EE" w:rsidP="00BA1BA0">
      <w:pPr>
        <w:pStyle w:val="141"/>
        <w:numPr>
          <w:ilvl w:val="0"/>
          <w:numId w:val="5"/>
        </w:numPr>
        <w:ind w:left="1077" w:hanging="357"/>
        <w:outlineLvl w:val="0"/>
      </w:pPr>
      <w:bookmarkStart w:id="40" w:name="_Toc143633475"/>
      <w:r w:rsidRPr="005F22B0">
        <w:t>Контрольные вопросы</w:t>
      </w:r>
      <w:bookmarkEnd w:id="40"/>
    </w:p>
    <w:p w14:paraId="746919E8" w14:textId="77777777" w:rsidR="006062EE" w:rsidRPr="006062EE" w:rsidRDefault="006062EE" w:rsidP="006062EE">
      <w:pPr>
        <w:pStyle w:val="a8"/>
        <w:numPr>
          <w:ilvl w:val="0"/>
          <w:numId w:val="6"/>
        </w:numPr>
        <w:spacing w:after="0"/>
        <w:ind w:left="0" w:firstLine="709"/>
        <w:jc w:val="both"/>
        <w:rPr>
          <w:rFonts w:eastAsia="Times New Roman"/>
          <w:szCs w:val="28"/>
          <w:lang w:val="en-US"/>
        </w:rPr>
      </w:pPr>
      <w:proofErr w:type="spellStart"/>
      <w:r w:rsidRPr="006062EE">
        <w:rPr>
          <w:rFonts w:eastAsia="Times New Roman"/>
          <w:szCs w:val="28"/>
          <w:lang w:val="en-US"/>
        </w:rPr>
        <w:t>Информатика</w:t>
      </w:r>
      <w:proofErr w:type="spellEnd"/>
      <w:r w:rsidRPr="006062EE">
        <w:rPr>
          <w:rFonts w:eastAsia="Times New Roman"/>
          <w:szCs w:val="28"/>
          <w:lang w:val="en-US"/>
        </w:rPr>
        <w:t xml:space="preserve"> и </w:t>
      </w:r>
      <w:proofErr w:type="spellStart"/>
      <w:r w:rsidRPr="006062EE">
        <w:rPr>
          <w:rFonts w:eastAsia="Times New Roman"/>
          <w:szCs w:val="28"/>
          <w:lang w:val="en-US"/>
        </w:rPr>
        <w:t>информационные</w:t>
      </w:r>
      <w:proofErr w:type="spellEnd"/>
      <w:r w:rsidRPr="006062EE">
        <w:rPr>
          <w:rFonts w:eastAsia="Times New Roman"/>
          <w:szCs w:val="28"/>
          <w:lang w:val="en-US"/>
        </w:rPr>
        <w:t xml:space="preserve"> </w:t>
      </w:r>
      <w:proofErr w:type="spellStart"/>
      <w:r w:rsidRPr="006062EE">
        <w:rPr>
          <w:rFonts w:eastAsia="Times New Roman"/>
          <w:szCs w:val="28"/>
          <w:lang w:val="en-US"/>
        </w:rPr>
        <w:t>технологии</w:t>
      </w:r>
      <w:proofErr w:type="spellEnd"/>
    </w:p>
    <w:p w14:paraId="7F13D7D5"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Понятие информационной технологии как научной дисциплины</w:t>
      </w:r>
    </w:p>
    <w:p w14:paraId="374BFEA4"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Структура предметной области информационной технологии</w:t>
      </w:r>
    </w:p>
    <w:p w14:paraId="7974A195"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Место информационной технологии в современной системе научного знания</w:t>
      </w:r>
    </w:p>
    <w:p w14:paraId="0A67C053"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Определение информационной технологии и информационной системы</w:t>
      </w:r>
    </w:p>
    <w:p w14:paraId="4949F8E8"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Этапы развития информационных технологий</w:t>
      </w:r>
    </w:p>
    <w:p w14:paraId="35DEC46F"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Новая информационная технология</w:t>
      </w:r>
    </w:p>
    <w:p w14:paraId="3E229C3C"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Свойства информационных технологий</w:t>
      </w:r>
    </w:p>
    <w:p w14:paraId="50D06F54"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Частные критерии эффективности</w:t>
      </w:r>
    </w:p>
    <w:p w14:paraId="674BD8EF"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lastRenderedPageBreak/>
        <w:t>Специфика реализации информационных технологий</w:t>
      </w:r>
    </w:p>
    <w:p w14:paraId="63CE267C"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Общий критерий эффективности информационных технологий</w:t>
      </w:r>
    </w:p>
    <w:p w14:paraId="76A73ED5"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Отличительные признаки высокоэффективных технологий и основные принципы их проектирования</w:t>
      </w:r>
    </w:p>
    <w:p w14:paraId="09225EC7"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Основные научные направления развития информационной технологии</w:t>
      </w:r>
    </w:p>
    <w:p w14:paraId="069AB344"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Человеческий фактор в перспективных информационных технологиях</w:t>
      </w:r>
    </w:p>
    <w:p w14:paraId="77DBE94D"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Методологический аппарат науки как информационная технология</w:t>
      </w:r>
    </w:p>
    <w:p w14:paraId="4A92389E"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Основные классы информационных технологий</w:t>
      </w:r>
    </w:p>
    <w:p w14:paraId="6692D2CC"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Классификация по пользовательскому интерфейсу</w:t>
      </w:r>
    </w:p>
    <w:p w14:paraId="29ADCE4D"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Классификация по степени взаимодействия между собой</w:t>
      </w:r>
    </w:p>
    <w:p w14:paraId="0BD032EC"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Классификация ИТ по типу обрабатываемой информации</w:t>
      </w:r>
    </w:p>
    <w:p w14:paraId="4D3E3E22"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Проблемы и критерии выбора информационных технологий</w:t>
      </w:r>
    </w:p>
    <w:p w14:paraId="67E2733E"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Интерфейс прикладного программирования</w:t>
      </w:r>
    </w:p>
    <w:p w14:paraId="756C0A01"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Проектирование пользовательского интерфейса</w:t>
      </w:r>
    </w:p>
    <w:p w14:paraId="4CC8CB90"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Системы управления базами данных</w:t>
      </w:r>
    </w:p>
    <w:p w14:paraId="4E362F40"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Информационные технологии широкого пользования</w:t>
      </w:r>
    </w:p>
    <w:p w14:paraId="0FBF7F39" w14:textId="77777777" w:rsidR="006062EE"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Авторские и интегрированные информационные технологии</w:t>
      </w:r>
    </w:p>
    <w:p w14:paraId="38C82991" w14:textId="4080606F" w:rsidR="006E09D7" w:rsidRPr="006062EE" w:rsidRDefault="006062EE" w:rsidP="006062EE">
      <w:pPr>
        <w:pStyle w:val="a8"/>
        <w:numPr>
          <w:ilvl w:val="0"/>
          <w:numId w:val="6"/>
        </w:numPr>
        <w:spacing w:after="0"/>
        <w:ind w:left="0" w:firstLine="709"/>
        <w:jc w:val="both"/>
        <w:rPr>
          <w:rFonts w:eastAsia="Times New Roman"/>
          <w:szCs w:val="28"/>
        </w:rPr>
      </w:pPr>
      <w:r w:rsidRPr="006062EE">
        <w:rPr>
          <w:rFonts w:eastAsia="Times New Roman"/>
          <w:szCs w:val="28"/>
        </w:rPr>
        <w:t>Технология обработки и обеспечения безопасности данных</w:t>
      </w:r>
    </w:p>
    <w:sectPr w:rsidR="006E09D7" w:rsidRPr="006062EE">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C5AC9"/>
    <w:multiLevelType w:val="hybridMultilevel"/>
    <w:tmpl w:val="5406EC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8064BF7"/>
    <w:multiLevelType w:val="hybridMultilevel"/>
    <w:tmpl w:val="4E465C32"/>
    <w:lvl w:ilvl="0" w:tplc="91FE2184">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3B5E3FC0"/>
    <w:multiLevelType w:val="multilevel"/>
    <w:tmpl w:val="CC7C2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4C4B88"/>
    <w:multiLevelType w:val="multilevel"/>
    <w:tmpl w:val="B8CA9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606539"/>
    <w:multiLevelType w:val="multilevel"/>
    <w:tmpl w:val="F44EF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18114D"/>
    <w:multiLevelType w:val="hybridMultilevel"/>
    <w:tmpl w:val="1E60A3A0"/>
    <w:lvl w:ilvl="0" w:tplc="7CD4311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341400250">
    <w:abstractNumId w:val="4"/>
  </w:num>
  <w:num w:numId="2" w16cid:durableId="1622882980">
    <w:abstractNumId w:val="3"/>
  </w:num>
  <w:num w:numId="3" w16cid:durableId="1480882140">
    <w:abstractNumId w:val="2"/>
  </w:num>
  <w:num w:numId="4" w16cid:durableId="1923835847">
    <w:abstractNumId w:val="0"/>
  </w:num>
  <w:num w:numId="5" w16cid:durableId="554240905">
    <w:abstractNumId w:val="5"/>
  </w:num>
  <w:num w:numId="6" w16cid:durableId="4238393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9D7"/>
    <w:rsid w:val="006062EE"/>
    <w:rsid w:val="006E09D7"/>
    <w:rsid w:val="00A56CBC"/>
    <w:rsid w:val="00BA1BA0"/>
    <w:rsid w:val="00DF2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9A480"/>
  <w15:docId w15:val="{A9976881-9BA9-4012-98A3-B159FF26E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spacing w:line="240" w:lineRule="auto"/>
      <w:outlineLvl w:val="1"/>
    </w:pPr>
    <w:rPr>
      <w:rFonts w:ascii="Times New Roman" w:eastAsia="Times New Roman" w:hAnsi="Times New Roman" w:cs="Times New Roman"/>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TOC Heading"/>
    <w:basedOn w:val="1"/>
    <w:next w:val="a"/>
    <w:uiPriority w:val="39"/>
    <w:unhideWhenUsed/>
    <w:qFormat/>
    <w:rsid w:val="00A56CBC"/>
    <w:pPr>
      <w:spacing w:before="240" w:after="0"/>
      <w:outlineLvl w:val="9"/>
    </w:pPr>
    <w:rPr>
      <w:rFonts w:ascii="Calibri Light" w:eastAsia="Times New Roman" w:hAnsi="Calibri Light" w:cs="Times New Roman"/>
      <w:b w:val="0"/>
      <w:color w:val="2E74B5"/>
      <w:sz w:val="32"/>
      <w:szCs w:val="32"/>
    </w:rPr>
  </w:style>
  <w:style w:type="paragraph" w:customStyle="1" w:styleId="14">
    <w:name w:val="Введение_14"/>
    <w:basedOn w:val="3"/>
    <w:link w:val="140"/>
    <w:qFormat/>
    <w:rsid w:val="00A56CBC"/>
    <w:pPr>
      <w:keepNext w:val="0"/>
      <w:keepLines w:val="0"/>
      <w:spacing w:before="0" w:after="0" w:line="360" w:lineRule="auto"/>
      <w:jc w:val="center"/>
    </w:pPr>
    <w:rPr>
      <w:rFonts w:ascii="Times New Roman" w:eastAsia="Times New Roman" w:hAnsi="Times New Roman" w:cs="Times New Roman"/>
      <w:bCs/>
    </w:rPr>
  </w:style>
  <w:style w:type="character" w:customStyle="1" w:styleId="140">
    <w:name w:val="Введение_14 Знак"/>
    <w:basedOn w:val="a0"/>
    <w:link w:val="14"/>
    <w:rsid w:val="00A56CBC"/>
    <w:rPr>
      <w:rFonts w:ascii="Times New Roman" w:eastAsia="Times New Roman" w:hAnsi="Times New Roman" w:cs="Times New Roman"/>
      <w:b/>
      <w:bCs/>
      <w:sz w:val="28"/>
      <w:szCs w:val="28"/>
    </w:rPr>
  </w:style>
  <w:style w:type="paragraph" w:styleId="a6">
    <w:name w:val="Normal (Web)"/>
    <w:basedOn w:val="a"/>
    <w:uiPriority w:val="99"/>
    <w:semiHidden/>
    <w:unhideWhenUsed/>
    <w:rsid w:val="00A56C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
    <w:name w:val="keyword"/>
    <w:basedOn w:val="a0"/>
    <w:rsid w:val="00A56CBC"/>
  </w:style>
  <w:style w:type="character" w:styleId="a7">
    <w:name w:val="Hyperlink"/>
    <w:basedOn w:val="a0"/>
    <w:uiPriority w:val="99"/>
    <w:unhideWhenUsed/>
    <w:rsid w:val="00A56CBC"/>
    <w:rPr>
      <w:color w:val="0000FF"/>
      <w:u w:val="single"/>
    </w:rPr>
  </w:style>
  <w:style w:type="paragraph" w:styleId="a8">
    <w:name w:val="List Paragraph"/>
    <w:basedOn w:val="a"/>
    <w:link w:val="a9"/>
    <w:uiPriority w:val="1"/>
    <w:qFormat/>
    <w:rsid w:val="006062EE"/>
    <w:pPr>
      <w:spacing w:after="200" w:line="360" w:lineRule="auto"/>
      <w:ind w:left="720"/>
      <w:contextualSpacing/>
    </w:pPr>
    <w:rPr>
      <w:rFonts w:ascii="Times New Roman" w:hAnsi="Times New Roman" w:cs="Times New Roman"/>
      <w:sz w:val="28"/>
    </w:rPr>
  </w:style>
  <w:style w:type="paragraph" w:customStyle="1" w:styleId="141">
    <w:name w:val="Основной_14"/>
    <w:basedOn w:val="2"/>
    <w:link w:val="142"/>
    <w:qFormat/>
    <w:rsid w:val="006062EE"/>
    <w:pPr>
      <w:spacing w:after="0" w:line="360" w:lineRule="auto"/>
      <w:ind w:firstLine="709"/>
      <w:jc w:val="both"/>
    </w:pPr>
    <w:rPr>
      <w:bCs/>
      <w:sz w:val="28"/>
      <w:szCs w:val="28"/>
    </w:rPr>
  </w:style>
  <w:style w:type="character" w:customStyle="1" w:styleId="142">
    <w:name w:val="Основной_14 Знак"/>
    <w:basedOn w:val="a0"/>
    <w:link w:val="141"/>
    <w:rsid w:val="006062EE"/>
    <w:rPr>
      <w:rFonts w:ascii="Times New Roman" w:eastAsia="Times New Roman" w:hAnsi="Times New Roman" w:cs="Times New Roman"/>
      <w:b/>
      <w:bCs/>
      <w:sz w:val="28"/>
      <w:szCs w:val="28"/>
    </w:rPr>
  </w:style>
  <w:style w:type="character" w:customStyle="1" w:styleId="a9">
    <w:name w:val="Абзац списка Знак"/>
    <w:link w:val="a8"/>
    <w:uiPriority w:val="1"/>
    <w:locked/>
    <w:rsid w:val="006062EE"/>
    <w:rPr>
      <w:rFonts w:ascii="Times New Roman" w:hAnsi="Times New Roman" w:cs="Times New Roman"/>
      <w:sz w:val="28"/>
    </w:rPr>
  </w:style>
  <w:style w:type="paragraph" w:styleId="30">
    <w:name w:val="toc 3"/>
    <w:basedOn w:val="a"/>
    <w:next w:val="a"/>
    <w:autoRedefine/>
    <w:uiPriority w:val="39"/>
    <w:unhideWhenUsed/>
    <w:rsid w:val="00DF2E9A"/>
    <w:pPr>
      <w:spacing w:after="100"/>
      <w:ind w:left="440"/>
    </w:pPr>
  </w:style>
  <w:style w:type="paragraph" w:styleId="10">
    <w:name w:val="toc 1"/>
    <w:basedOn w:val="a"/>
    <w:next w:val="a"/>
    <w:autoRedefine/>
    <w:uiPriority w:val="39"/>
    <w:unhideWhenUsed/>
    <w:rsid w:val="00DF2E9A"/>
    <w:pPr>
      <w:spacing w:after="100"/>
    </w:pPr>
  </w:style>
  <w:style w:type="paragraph" w:styleId="20">
    <w:name w:val="toc 2"/>
    <w:basedOn w:val="a"/>
    <w:next w:val="a"/>
    <w:autoRedefine/>
    <w:uiPriority w:val="39"/>
    <w:unhideWhenUsed/>
    <w:rsid w:val="00DF2E9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7873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dbminer.com/" TargetMode="External"/><Relationship Id="rId13" Type="http://schemas.openxmlformats.org/officeDocument/2006/relationships/hyperlink" Target="http://www.spss.com/clementine/" TargetMode="External"/><Relationship Id="rId3" Type="http://schemas.openxmlformats.org/officeDocument/2006/relationships/styles" Target="styles.xml"/><Relationship Id="rId7" Type="http://schemas.openxmlformats.org/officeDocument/2006/relationships/hyperlink" Target="http://www.spss.com/clementine" TargetMode="External"/><Relationship Id="rId12" Type="http://schemas.openxmlformats.org/officeDocument/2006/relationships/hyperlink" Target="http://www.sa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megaputer.com/" TargetMode="External"/><Relationship Id="rId5" Type="http://schemas.openxmlformats.org/officeDocument/2006/relationships/webSettings" Target="webSettings.xml"/><Relationship Id="rId15" Type="http://schemas.openxmlformats.org/officeDocument/2006/relationships/hyperlink" Target="http://www.cs.waikato.ac.nz/ml/weka/index.html" TargetMode="External"/><Relationship Id="rId10" Type="http://schemas.openxmlformats.org/officeDocument/2006/relationships/hyperlink" Target="http://otn.oracle.com/products/bi/9idmining.html" TargetMode="External"/><Relationship Id="rId4" Type="http://schemas.openxmlformats.org/officeDocument/2006/relationships/settings" Target="settings.xml"/><Relationship Id="rId9" Type="http://schemas.openxmlformats.org/officeDocument/2006/relationships/hyperlink" Target="http://www.ibm.com/software/data/iminer/fordata/" TargetMode="External"/><Relationship Id="rId14" Type="http://schemas.openxmlformats.org/officeDocument/2006/relationships/hyperlink" Target="http://www.statsof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8DE07-4BE6-463E-9AA8-885C993CC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6031</Words>
  <Characters>34383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4</cp:revision>
  <dcterms:created xsi:type="dcterms:W3CDTF">2023-08-22T18:48:00Z</dcterms:created>
  <dcterms:modified xsi:type="dcterms:W3CDTF">2023-08-22T18:51:00Z</dcterms:modified>
</cp:coreProperties>
</file>